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9DDE5" w14:textId="77777777" w:rsidR="00E937CE" w:rsidRPr="008800F0" w:rsidRDefault="00E937CE" w:rsidP="00E937CE">
      <w:pPr>
        <w:spacing w:before="100" w:beforeAutospacing="1" w:after="100" w:afterAutospacing="1" w:line="240" w:lineRule="auto"/>
        <w:ind w:right="208"/>
        <w:jc w:val="both"/>
        <w:rPr>
          <w:rFonts w:ascii="Arial" w:hAnsi="Arial" w:cs="Arial"/>
          <w:sz w:val="24"/>
          <w:szCs w:val="24"/>
        </w:rPr>
      </w:pPr>
    </w:p>
    <w:p w14:paraId="43F262A6" w14:textId="77777777" w:rsidR="00E937CE" w:rsidRPr="008800F0" w:rsidRDefault="00E937CE" w:rsidP="00E937CE">
      <w:pPr>
        <w:spacing w:before="100" w:beforeAutospacing="1" w:after="100" w:afterAutospacing="1" w:line="240" w:lineRule="auto"/>
        <w:ind w:right="208"/>
        <w:jc w:val="both"/>
        <w:rPr>
          <w:rFonts w:ascii="Arial" w:hAnsi="Arial" w:cs="Arial"/>
          <w:sz w:val="24"/>
          <w:szCs w:val="24"/>
        </w:rPr>
      </w:pPr>
    </w:p>
    <w:p w14:paraId="44BF4695" w14:textId="77777777" w:rsidR="00E937CE" w:rsidRPr="008800F0" w:rsidRDefault="00E937CE" w:rsidP="00E937CE">
      <w:pPr>
        <w:spacing w:before="100" w:beforeAutospacing="1" w:after="100" w:afterAutospacing="1" w:line="240" w:lineRule="auto"/>
        <w:ind w:right="208"/>
        <w:jc w:val="both"/>
        <w:rPr>
          <w:rFonts w:ascii="Arial" w:hAnsi="Arial" w:cs="Arial"/>
          <w:sz w:val="24"/>
          <w:szCs w:val="24"/>
        </w:rPr>
      </w:pPr>
    </w:p>
    <w:p w14:paraId="79039885" w14:textId="77777777" w:rsidR="00E937CE" w:rsidRPr="008800F0" w:rsidRDefault="00E937CE" w:rsidP="00E937CE">
      <w:pPr>
        <w:spacing w:before="100" w:beforeAutospacing="1" w:after="100" w:afterAutospacing="1" w:line="240" w:lineRule="auto"/>
        <w:ind w:right="208"/>
        <w:jc w:val="both"/>
        <w:rPr>
          <w:rFonts w:ascii="Arial" w:hAnsi="Arial" w:cs="Arial"/>
          <w:sz w:val="24"/>
          <w:szCs w:val="24"/>
        </w:rPr>
      </w:pPr>
    </w:p>
    <w:p w14:paraId="19FF10B8" w14:textId="56FC65B9" w:rsidR="00E937CE" w:rsidRPr="008800F0" w:rsidRDefault="00E937CE" w:rsidP="007A39C8">
      <w:pPr>
        <w:spacing w:before="100" w:beforeAutospacing="1" w:after="100" w:afterAutospacing="1" w:line="240" w:lineRule="auto"/>
        <w:ind w:right="208"/>
        <w:jc w:val="center"/>
        <w:rPr>
          <w:rFonts w:ascii="Arial" w:hAnsi="Arial" w:cs="Arial"/>
          <w:sz w:val="24"/>
          <w:szCs w:val="24"/>
        </w:rPr>
      </w:pPr>
      <w:r w:rsidRPr="008800F0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B489D1D" wp14:editId="2BC04F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533400"/>
            <wp:effectExtent l="0" t="0" r="0" b="0"/>
            <wp:wrapNone/>
            <wp:docPr id="189" name="Imagen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C8" w:rsidRPr="007A39C8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0F8C7C98" wp14:editId="36F22F04">
            <wp:extent cx="5298058" cy="2106777"/>
            <wp:effectExtent l="0" t="0" r="0" b="0"/>
            <wp:docPr id="2" name="Imagen 2" descr="Resultado de imagen para sistema nacional de transpa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istema nacional de transparen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591" cy="211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1139F" w14:textId="77777777" w:rsidR="00E937CE" w:rsidRPr="008800F0" w:rsidRDefault="00E937CE" w:rsidP="00E937CE">
      <w:pPr>
        <w:spacing w:before="100" w:beforeAutospacing="1" w:after="100" w:afterAutospacing="1" w:line="240" w:lineRule="auto"/>
        <w:ind w:right="208"/>
        <w:jc w:val="both"/>
        <w:rPr>
          <w:rFonts w:ascii="Arial" w:hAnsi="Arial" w:cs="Arial"/>
          <w:sz w:val="24"/>
          <w:szCs w:val="24"/>
        </w:rPr>
      </w:pPr>
    </w:p>
    <w:p w14:paraId="0016BA01" w14:textId="44302561" w:rsidR="00E937CE" w:rsidRPr="009A3C23" w:rsidRDefault="008067BC" w:rsidP="00E937CE">
      <w:pPr>
        <w:spacing w:before="100" w:beforeAutospacing="1" w:after="100" w:afterAutospacing="1" w:line="240" w:lineRule="auto"/>
        <w:ind w:right="208"/>
        <w:jc w:val="center"/>
        <w:rPr>
          <w:rFonts w:asciiTheme="majorHAnsi" w:eastAsia="Arial Narrow" w:hAnsiTheme="majorHAnsi" w:cstheme="majorHAnsi"/>
          <w:b/>
          <w:bCs/>
          <w:color w:val="7F7F7F" w:themeColor="text1" w:themeTint="80"/>
          <w:sz w:val="28"/>
          <w:szCs w:val="28"/>
          <w:lang w:val="es-MX"/>
        </w:rPr>
      </w:pPr>
      <w:r w:rsidRPr="009A3C23">
        <w:rPr>
          <w:rFonts w:asciiTheme="majorHAnsi" w:eastAsia="Arial Narrow" w:hAnsiTheme="majorHAnsi" w:cstheme="majorHAnsi"/>
          <w:b/>
          <w:bCs/>
          <w:color w:val="7F7F7F" w:themeColor="text1" w:themeTint="80"/>
          <w:sz w:val="28"/>
          <w:szCs w:val="28"/>
          <w:lang w:val="es-MX"/>
        </w:rPr>
        <w:t xml:space="preserve">Mejoras del Sistema de Portales de Obligaciones de Transparencia - SIPOT </w:t>
      </w:r>
    </w:p>
    <w:p w14:paraId="02EA61F4" w14:textId="77777777" w:rsidR="00E937CE" w:rsidRPr="008800F0" w:rsidRDefault="00E937CE" w:rsidP="00E937CE">
      <w:pPr>
        <w:spacing w:before="100" w:beforeAutospacing="1" w:after="100" w:afterAutospacing="1" w:line="240" w:lineRule="auto"/>
        <w:ind w:left="6078" w:right="208" w:hanging="5291"/>
        <w:jc w:val="both"/>
        <w:rPr>
          <w:rFonts w:ascii="Arial" w:eastAsia="Arial Narrow" w:hAnsi="Arial" w:cs="Arial"/>
          <w:b/>
          <w:bCs/>
          <w:color w:val="7F7F7F" w:themeColor="text1" w:themeTint="80"/>
          <w:sz w:val="24"/>
          <w:szCs w:val="24"/>
          <w:lang w:val="es-MX"/>
        </w:rPr>
      </w:pPr>
    </w:p>
    <w:p w14:paraId="74BC79D9" w14:textId="77777777" w:rsidR="00E937CE" w:rsidRPr="008800F0" w:rsidRDefault="00E937CE" w:rsidP="00E937CE">
      <w:pPr>
        <w:spacing w:before="100" w:beforeAutospacing="1" w:after="100" w:afterAutospacing="1" w:line="240" w:lineRule="auto"/>
        <w:ind w:left="6078" w:right="208" w:hanging="5291"/>
        <w:jc w:val="both"/>
        <w:rPr>
          <w:rFonts w:ascii="Arial" w:eastAsia="Arial Narrow" w:hAnsi="Arial" w:cs="Arial"/>
          <w:b/>
          <w:bCs/>
          <w:color w:val="7F7F7F" w:themeColor="text1" w:themeTint="80"/>
          <w:sz w:val="24"/>
          <w:szCs w:val="24"/>
          <w:lang w:val="es-MX"/>
        </w:rPr>
      </w:pPr>
    </w:p>
    <w:p w14:paraId="4DE8D498" w14:textId="5DE1DEF9" w:rsidR="00E937CE" w:rsidRDefault="00E937CE" w:rsidP="00E937CE">
      <w:pPr>
        <w:spacing w:before="100" w:beforeAutospacing="1" w:after="100" w:afterAutospacing="1" w:line="240" w:lineRule="auto"/>
        <w:ind w:right="208"/>
        <w:jc w:val="both"/>
        <w:rPr>
          <w:rFonts w:ascii="Arial" w:hAnsi="Arial" w:cs="Arial"/>
          <w:sz w:val="24"/>
          <w:szCs w:val="24"/>
          <w:lang w:val="es-MX"/>
        </w:rPr>
      </w:pPr>
    </w:p>
    <w:p w14:paraId="3D33E93F" w14:textId="14B6396B" w:rsidR="008067BC" w:rsidRDefault="008067BC" w:rsidP="00E937CE">
      <w:pPr>
        <w:spacing w:before="100" w:beforeAutospacing="1" w:after="100" w:afterAutospacing="1" w:line="240" w:lineRule="auto"/>
        <w:ind w:right="208"/>
        <w:jc w:val="both"/>
        <w:rPr>
          <w:rFonts w:ascii="Arial" w:hAnsi="Arial" w:cs="Arial"/>
          <w:sz w:val="24"/>
          <w:szCs w:val="24"/>
          <w:lang w:val="es-MX"/>
        </w:rPr>
      </w:pPr>
    </w:p>
    <w:p w14:paraId="2DC57AF0" w14:textId="13AC80CD" w:rsidR="008067BC" w:rsidRDefault="008067BC" w:rsidP="00E937CE">
      <w:pPr>
        <w:spacing w:before="100" w:beforeAutospacing="1" w:after="100" w:afterAutospacing="1" w:line="240" w:lineRule="auto"/>
        <w:ind w:right="208"/>
        <w:jc w:val="both"/>
        <w:rPr>
          <w:rFonts w:ascii="Arial" w:hAnsi="Arial" w:cs="Arial"/>
          <w:sz w:val="24"/>
          <w:szCs w:val="24"/>
          <w:lang w:val="es-MX"/>
        </w:rPr>
      </w:pPr>
    </w:p>
    <w:p w14:paraId="5BD5F936" w14:textId="77777777" w:rsidR="008067BC" w:rsidRDefault="008067BC" w:rsidP="00E937CE">
      <w:pPr>
        <w:spacing w:before="100" w:beforeAutospacing="1" w:after="100" w:afterAutospacing="1" w:line="240" w:lineRule="auto"/>
        <w:ind w:right="208"/>
        <w:jc w:val="both"/>
        <w:rPr>
          <w:rFonts w:ascii="Arial" w:hAnsi="Arial" w:cs="Arial"/>
          <w:sz w:val="24"/>
          <w:szCs w:val="24"/>
          <w:lang w:val="es-MX"/>
        </w:rPr>
      </w:pPr>
    </w:p>
    <w:p w14:paraId="2A3DF89F" w14:textId="77777777" w:rsidR="008067BC" w:rsidRPr="008800F0" w:rsidRDefault="008067BC" w:rsidP="00E937CE">
      <w:pPr>
        <w:spacing w:before="100" w:beforeAutospacing="1" w:after="100" w:afterAutospacing="1" w:line="240" w:lineRule="auto"/>
        <w:ind w:right="208"/>
        <w:jc w:val="both"/>
        <w:rPr>
          <w:rFonts w:ascii="Arial" w:hAnsi="Arial" w:cs="Arial"/>
          <w:sz w:val="24"/>
          <w:szCs w:val="24"/>
          <w:lang w:val="es-MX"/>
        </w:rPr>
      </w:pPr>
    </w:p>
    <w:p w14:paraId="7830B7F0" w14:textId="77777777" w:rsidR="00E937CE" w:rsidRPr="008800F0" w:rsidRDefault="00E937CE" w:rsidP="00E937CE">
      <w:pPr>
        <w:spacing w:before="100" w:beforeAutospacing="1" w:after="100" w:afterAutospacing="1" w:line="240" w:lineRule="auto"/>
        <w:ind w:right="208"/>
        <w:jc w:val="both"/>
        <w:rPr>
          <w:rFonts w:ascii="Arial" w:hAnsi="Arial" w:cs="Arial"/>
          <w:sz w:val="24"/>
          <w:szCs w:val="24"/>
          <w:lang w:val="es-MX"/>
        </w:rPr>
      </w:pPr>
    </w:p>
    <w:p w14:paraId="000D6189" w14:textId="77777777" w:rsidR="00E937CE" w:rsidRPr="008800F0" w:rsidRDefault="00E937CE" w:rsidP="00E937CE">
      <w:pPr>
        <w:spacing w:before="100" w:beforeAutospacing="1" w:after="100" w:afterAutospacing="1" w:line="240" w:lineRule="auto"/>
        <w:ind w:right="208"/>
        <w:jc w:val="both"/>
        <w:rPr>
          <w:rFonts w:ascii="Arial" w:hAnsi="Arial" w:cs="Arial"/>
          <w:sz w:val="24"/>
          <w:szCs w:val="24"/>
          <w:lang w:val="es-MX"/>
        </w:rPr>
      </w:pPr>
    </w:p>
    <w:p w14:paraId="1C637540" w14:textId="77777777" w:rsidR="00E937CE" w:rsidRPr="008800F0" w:rsidRDefault="00E937CE" w:rsidP="00E937CE">
      <w:pPr>
        <w:spacing w:before="100" w:beforeAutospacing="1" w:after="100" w:afterAutospacing="1" w:line="240" w:lineRule="auto"/>
        <w:ind w:right="208"/>
        <w:jc w:val="both"/>
        <w:rPr>
          <w:rFonts w:ascii="Arial" w:hAnsi="Arial" w:cs="Arial"/>
          <w:sz w:val="24"/>
          <w:szCs w:val="24"/>
          <w:lang w:val="es-MX"/>
        </w:rPr>
      </w:pPr>
    </w:p>
    <w:p w14:paraId="2E95DFBC" w14:textId="14DB8DDA" w:rsidR="00E937CE" w:rsidRPr="008800F0" w:rsidRDefault="000F3B22" w:rsidP="00E937CE">
      <w:pPr>
        <w:spacing w:before="100" w:beforeAutospacing="1" w:after="100" w:afterAutospacing="1" w:line="240" w:lineRule="auto"/>
        <w:ind w:right="208"/>
        <w:jc w:val="right"/>
        <w:outlineLvl w:val="0"/>
        <w:rPr>
          <w:rFonts w:ascii="Arial" w:eastAsia="Arial Narrow" w:hAnsi="Arial" w:cs="Arial"/>
          <w:color w:val="7F7F7F" w:themeColor="text1" w:themeTint="80"/>
          <w:sz w:val="24"/>
          <w:szCs w:val="24"/>
          <w:lang w:val="es-MX"/>
        </w:rPr>
      </w:pPr>
      <w:r w:rsidRPr="008800F0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2336" behindDoc="1" locked="0" layoutInCell="1" allowOverlap="1" wp14:anchorId="3378DD19" wp14:editId="3EC6CDC4">
            <wp:simplePos x="0" y="0"/>
            <wp:positionH relativeFrom="page">
              <wp:posOffset>0</wp:posOffset>
            </wp:positionH>
            <wp:positionV relativeFrom="page">
              <wp:posOffset>9505950</wp:posOffset>
            </wp:positionV>
            <wp:extent cx="7772400" cy="533400"/>
            <wp:effectExtent l="0" t="0" r="0" b="0"/>
            <wp:wrapNone/>
            <wp:docPr id="1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s-MX" w:eastAsia="es-MX"/>
        </w:rPr>
        <w:t xml:space="preserve">Octubre </w:t>
      </w:r>
      <w:r w:rsidR="008067BC">
        <w:rPr>
          <w:rFonts w:ascii="Arial" w:hAnsi="Arial" w:cs="Arial"/>
          <w:noProof/>
          <w:sz w:val="24"/>
          <w:szCs w:val="24"/>
          <w:lang w:val="es-MX" w:eastAsia="es-MX"/>
        </w:rPr>
        <w:t>2017</w:t>
      </w:r>
    </w:p>
    <w:p w14:paraId="46B4FB59" w14:textId="77777777" w:rsidR="00E937CE" w:rsidRPr="008800F0" w:rsidRDefault="00E937CE" w:rsidP="00E937CE">
      <w:pPr>
        <w:spacing w:before="100" w:beforeAutospacing="1" w:after="100" w:afterAutospacing="1" w:line="240" w:lineRule="auto"/>
        <w:ind w:right="208"/>
        <w:jc w:val="both"/>
        <w:rPr>
          <w:rFonts w:ascii="Arial" w:hAnsi="Arial" w:cs="Arial"/>
          <w:sz w:val="24"/>
          <w:szCs w:val="24"/>
          <w:lang w:val="es-MX"/>
        </w:rPr>
        <w:sectPr w:rsidR="00E937CE" w:rsidRPr="008800F0" w:rsidSect="00E937CE">
          <w:headerReference w:type="default" r:id="rId11"/>
          <w:footerReference w:type="even" r:id="rId12"/>
          <w:pgSz w:w="12240" w:h="15840"/>
          <w:pgMar w:top="1480" w:right="1580" w:bottom="280" w:left="1720" w:header="720" w:footer="720" w:gutter="0"/>
          <w:cols w:space="720"/>
          <w:titlePg/>
          <w:docGrid w:linePitch="299"/>
        </w:sectPr>
      </w:pPr>
    </w:p>
    <w:p w14:paraId="6B029236" w14:textId="0D5CED90" w:rsidR="008067BC" w:rsidRDefault="00BA5B2B" w:rsidP="00BA5B2B">
      <w:pPr>
        <w:tabs>
          <w:tab w:val="left" w:pos="276"/>
        </w:tabs>
        <w:spacing w:before="100" w:beforeAutospacing="1" w:after="100" w:afterAutospacing="1" w:line="240" w:lineRule="auto"/>
        <w:ind w:right="208"/>
        <w:outlineLvl w:val="0"/>
        <w:rPr>
          <w:rFonts w:ascii="Arial" w:eastAsia="Arial Narrow" w:hAnsi="Arial" w:cs="Arial"/>
          <w:b/>
          <w:bCs/>
          <w:sz w:val="24"/>
          <w:szCs w:val="24"/>
          <w:lang w:val="es-MX"/>
        </w:rPr>
      </w:pPr>
      <w:bookmarkStart w:id="0" w:name="_Toc432767848"/>
      <w:r>
        <w:rPr>
          <w:rFonts w:ascii="Arial" w:eastAsia="Arial Narrow" w:hAnsi="Arial" w:cs="Arial"/>
          <w:b/>
          <w:bCs/>
          <w:sz w:val="24"/>
          <w:szCs w:val="24"/>
          <w:lang w:val="es-MX"/>
        </w:rPr>
        <w:tab/>
      </w:r>
    </w:p>
    <w:p w14:paraId="0FAB7007" w14:textId="77777777" w:rsidR="008067BC" w:rsidRDefault="008067BC" w:rsidP="00EC3F1A">
      <w:pPr>
        <w:spacing w:before="100" w:beforeAutospacing="1" w:after="100" w:afterAutospacing="1" w:line="240" w:lineRule="auto"/>
        <w:ind w:right="208"/>
        <w:jc w:val="center"/>
        <w:outlineLvl w:val="0"/>
        <w:rPr>
          <w:rFonts w:ascii="Arial" w:eastAsia="Arial Narrow" w:hAnsi="Arial" w:cs="Arial"/>
          <w:b/>
          <w:bCs/>
          <w:sz w:val="24"/>
          <w:szCs w:val="24"/>
          <w:lang w:val="es-MX"/>
        </w:rPr>
      </w:pPr>
    </w:p>
    <w:p w14:paraId="14BB88F9" w14:textId="599329EE" w:rsidR="00EC3F1A" w:rsidRPr="00E939B9" w:rsidRDefault="008067BC" w:rsidP="00EC3F1A">
      <w:pPr>
        <w:spacing w:before="100" w:beforeAutospacing="1" w:after="100" w:afterAutospacing="1" w:line="240" w:lineRule="auto"/>
        <w:ind w:right="208"/>
        <w:jc w:val="center"/>
        <w:outlineLvl w:val="0"/>
        <w:rPr>
          <w:rFonts w:asciiTheme="majorHAnsi" w:eastAsia="Arial Narrow" w:hAnsiTheme="majorHAnsi" w:cstheme="majorHAnsi"/>
          <w:b/>
          <w:bCs/>
          <w:sz w:val="32"/>
          <w:szCs w:val="28"/>
          <w:lang w:val="es-MX"/>
        </w:rPr>
      </w:pPr>
      <w:r w:rsidRPr="00E939B9">
        <w:rPr>
          <w:rFonts w:asciiTheme="majorHAnsi" w:eastAsia="Arial Narrow" w:hAnsiTheme="majorHAnsi" w:cstheme="majorHAnsi"/>
          <w:b/>
          <w:bCs/>
          <w:sz w:val="32"/>
          <w:szCs w:val="28"/>
          <w:lang w:val="es-MX"/>
        </w:rPr>
        <w:lastRenderedPageBreak/>
        <w:t xml:space="preserve">Mejoras </w:t>
      </w:r>
      <w:r w:rsidR="00F619AD" w:rsidRPr="00E939B9">
        <w:rPr>
          <w:rFonts w:asciiTheme="majorHAnsi" w:eastAsia="Arial Narrow" w:hAnsiTheme="majorHAnsi" w:cstheme="majorHAnsi"/>
          <w:b/>
          <w:bCs/>
          <w:sz w:val="32"/>
          <w:szCs w:val="28"/>
          <w:lang w:val="es-MX"/>
        </w:rPr>
        <w:t xml:space="preserve">al módulo de carga </w:t>
      </w:r>
      <w:r w:rsidRPr="00E939B9">
        <w:rPr>
          <w:rFonts w:asciiTheme="majorHAnsi" w:eastAsia="Arial Narrow" w:hAnsiTheme="majorHAnsi" w:cstheme="majorHAnsi"/>
          <w:b/>
          <w:bCs/>
          <w:sz w:val="32"/>
          <w:szCs w:val="28"/>
          <w:lang w:val="es-MX"/>
        </w:rPr>
        <w:t>del Sistema de Portales de Obligaciones de Transparencia</w:t>
      </w:r>
      <w:r w:rsidR="00633EC8" w:rsidRPr="00E939B9">
        <w:rPr>
          <w:rFonts w:asciiTheme="majorHAnsi" w:eastAsia="Arial Narrow" w:hAnsiTheme="majorHAnsi" w:cstheme="majorHAnsi"/>
          <w:b/>
          <w:bCs/>
          <w:sz w:val="32"/>
          <w:szCs w:val="28"/>
          <w:lang w:val="es-MX"/>
        </w:rPr>
        <w:t xml:space="preserve"> </w:t>
      </w:r>
      <w:r w:rsidR="00D178A4" w:rsidRPr="00E939B9">
        <w:rPr>
          <w:rFonts w:asciiTheme="majorHAnsi" w:eastAsia="Arial Narrow" w:hAnsiTheme="majorHAnsi" w:cstheme="majorHAnsi"/>
          <w:b/>
          <w:bCs/>
          <w:sz w:val="32"/>
          <w:szCs w:val="28"/>
          <w:lang w:val="es-MX"/>
        </w:rPr>
        <w:t>(</w:t>
      </w:r>
      <w:r w:rsidRPr="00E939B9">
        <w:rPr>
          <w:rFonts w:asciiTheme="majorHAnsi" w:eastAsia="Arial Narrow" w:hAnsiTheme="majorHAnsi" w:cstheme="majorHAnsi"/>
          <w:b/>
          <w:bCs/>
          <w:sz w:val="32"/>
          <w:szCs w:val="28"/>
          <w:lang w:val="es-MX"/>
        </w:rPr>
        <w:t>SIPOT</w:t>
      </w:r>
      <w:r w:rsidR="00D178A4" w:rsidRPr="00E939B9">
        <w:rPr>
          <w:rFonts w:asciiTheme="majorHAnsi" w:eastAsia="Arial Narrow" w:hAnsiTheme="majorHAnsi" w:cstheme="majorHAnsi"/>
          <w:b/>
          <w:bCs/>
          <w:sz w:val="32"/>
          <w:szCs w:val="28"/>
          <w:lang w:val="es-MX"/>
        </w:rPr>
        <w:t>)</w:t>
      </w:r>
      <w:r w:rsidRPr="00E939B9">
        <w:rPr>
          <w:rFonts w:asciiTheme="majorHAnsi" w:eastAsia="Arial Narrow" w:hAnsiTheme="majorHAnsi" w:cstheme="majorHAnsi"/>
          <w:b/>
          <w:bCs/>
          <w:sz w:val="32"/>
          <w:szCs w:val="28"/>
          <w:lang w:val="es-MX"/>
        </w:rPr>
        <w:t xml:space="preserve"> de la Plataforma Nacional de Transparencia </w:t>
      </w:r>
      <w:r w:rsidR="00D178A4" w:rsidRPr="00E939B9">
        <w:rPr>
          <w:rFonts w:asciiTheme="majorHAnsi" w:eastAsia="Arial Narrow" w:hAnsiTheme="majorHAnsi" w:cstheme="majorHAnsi"/>
          <w:b/>
          <w:bCs/>
          <w:sz w:val="32"/>
          <w:szCs w:val="28"/>
          <w:lang w:val="es-MX"/>
        </w:rPr>
        <w:t>(</w:t>
      </w:r>
      <w:r w:rsidRPr="00E939B9">
        <w:rPr>
          <w:rFonts w:asciiTheme="majorHAnsi" w:eastAsia="Arial Narrow" w:hAnsiTheme="majorHAnsi" w:cstheme="majorHAnsi"/>
          <w:b/>
          <w:bCs/>
          <w:sz w:val="32"/>
          <w:szCs w:val="28"/>
          <w:lang w:val="es-MX"/>
        </w:rPr>
        <w:t>PNT</w:t>
      </w:r>
      <w:r w:rsidR="00D178A4" w:rsidRPr="00E939B9">
        <w:rPr>
          <w:rFonts w:asciiTheme="majorHAnsi" w:eastAsia="Arial Narrow" w:hAnsiTheme="majorHAnsi" w:cstheme="majorHAnsi"/>
          <w:b/>
          <w:bCs/>
          <w:sz w:val="32"/>
          <w:szCs w:val="28"/>
          <w:lang w:val="es-MX"/>
        </w:rPr>
        <w:t>)</w:t>
      </w:r>
      <w:r w:rsidRPr="00E939B9">
        <w:rPr>
          <w:rFonts w:asciiTheme="majorHAnsi" w:eastAsia="Arial Narrow" w:hAnsiTheme="majorHAnsi" w:cstheme="majorHAnsi"/>
          <w:b/>
          <w:bCs/>
          <w:sz w:val="32"/>
          <w:szCs w:val="28"/>
          <w:lang w:val="es-MX"/>
        </w:rPr>
        <w:t xml:space="preserve"> </w:t>
      </w:r>
    </w:p>
    <w:bookmarkEnd w:id="0"/>
    <w:p w14:paraId="000EE39A" w14:textId="5E02FC0F" w:rsidR="00C465A9" w:rsidRPr="00574E3F" w:rsidRDefault="00C465A9" w:rsidP="008067BC">
      <w:pPr>
        <w:jc w:val="both"/>
        <w:rPr>
          <w:rFonts w:asciiTheme="majorHAnsi" w:eastAsia="Times New Roman" w:hAnsiTheme="majorHAnsi" w:cstheme="majorHAnsi"/>
          <w:sz w:val="28"/>
          <w:szCs w:val="28"/>
          <w:lang w:val="es-MX" w:eastAsia="es-ES"/>
        </w:rPr>
      </w:pPr>
    </w:p>
    <w:p w14:paraId="5DFA4888" w14:textId="3497CDA7" w:rsidR="008067BC" w:rsidRDefault="008067BC" w:rsidP="008067BC">
      <w:pPr>
        <w:jc w:val="both"/>
        <w:rPr>
          <w:rFonts w:asciiTheme="majorHAnsi" w:eastAsia="Times New Roman" w:hAnsiTheme="majorHAnsi" w:cstheme="majorHAnsi"/>
          <w:sz w:val="28"/>
          <w:szCs w:val="28"/>
          <w:lang w:val="es-ES" w:eastAsia="es-ES"/>
        </w:rPr>
      </w:pPr>
      <w:r w:rsidRPr="009A3C23">
        <w:rPr>
          <w:rFonts w:asciiTheme="majorHAnsi" w:eastAsia="Times New Roman" w:hAnsiTheme="majorHAnsi" w:cstheme="majorHAnsi"/>
          <w:sz w:val="28"/>
          <w:szCs w:val="28"/>
          <w:lang w:val="es-ES" w:eastAsia="es-ES"/>
        </w:rPr>
        <w:t>Con</w:t>
      </w:r>
      <w:r w:rsidR="00633EC8">
        <w:rPr>
          <w:rFonts w:asciiTheme="majorHAnsi" w:eastAsia="Times New Roman" w:hAnsiTheme="majorHAnsi" w:cstheme="majorHAnsi"/>
          <w:sz w:val="28"/>
          <w:szCs w:val="28"/>
          <w:lang w:val="es-ES" w:eastAsia="es-ES"/>
        </w:rPr>
        <w:t xml:space="preserve"> el objeto de mejorar la carga, </w:t>
      </w:r>
      <w:r w:rsidR="00633EC8" w:rsidRPr="009A3C23">
        <w:rPr>
          <w:rFonts w:asciiTheme="majorHAnsi" w:eastAsia="Times New Roman" w:hAnsiTheme="majorHAnsi" w:cstheme="majorHAnsi"/>
          <w:sz w:val="28"/>
          <w:szCs w:val="28"/>
          <w:lang w:val="es-ES" w:eastAsia="es-ES"/>
        </w:rPr>
        <w:t>explotación</w:t>
      </w:r>
      <w:r w:rsidR="00633EC8">
        <w:rPr>
          <w:rFonts w:asciiTheme="majorHAnsi" w:eastAsia="Times New Roman" w:hAnsiTheme="majorHAnsi" w:cstheme="majorHAnsi"/>
          <w:sz w:val="28"/>
          <w:szCs w:val="28"/>
          <w:lang w:val="es-ES" w:eastAsia="es-ES"/>
        </w:rPr>
        <w:t xml:space="preserve"> y visualización </w:t>
      </w:r>
      <w:r w:rsidR="00633EC8" w:rsidRPr="009A3C23">
        <w:rPr>
          <w:rFonts w:asciiTheme="majorHAnsi" w:eastAsia="Times New Roman" w:hAnsiTheme="majorHAnsi" w:cstheme="majorHAnsi"/>
          <w:sz w:val="28"/>
          <w:szCs w:val="28"/>
          <w:lang w:val="es-ES" w:eastAsia="es-ES"/>
        </w:rPr>
        <w:t>de</w:t>
      </w:r>
      <w:r w:rsidRPr="009A3C23">
        <w:rPr>
          <w:rFonts w:asciiTheme="majorHAnsi" w:eastAsia="Times New Roman" w:hAnsiTheme="majorHAnsi" w:cstheme="majorHAnsi"/>
          <w:sz w:val="28"/>
          <w:szCs w:val="28"/>
          <w:lang w:val="es-ES" w:eastAsia="es-ES"/>
        </w:rPr>
        <w:t xml:space="preserve"> la información que almacena el SIPOT</w:t>
      </w:r>
      <w:r w:rsidR="00633EC8">
        <w:rPr>
          <w:rFonts w:asciiTheme="majorHAnsi" w:eastAsia="Times New Roman" w:hAnsiTheme="majorHAnsi" w:cstheme="majorHAnsi"/>
          <w:sz w:val="28"/>
          <w:szCs w:val="28"/>
          <w:lang w:val="es-ES" w:eastAsia="es-ES"/>
        </w:rPr>
        <w:t>,</w:t>
      </w:r>
      <w:r w:rsidRPr="009A3C23">
        <w:rPr>
          <w:rFonts w:asciiTheme="majorHAnsi" w:eastAsia="Times New Roman" w:hAnsiTheme="majorHAnsi" w:cstheme="majorHAnsi"/>
          <w:sz w:val="28"/>
          <w:szCs w:val="28"/>
          <w:lang w:val="es-ES" w:eastAsia="es-ES"/>
        </w:rPr>
        <w:t xml:space="preserve"> se realizaron las siguientes mejoras: </w:t>
      </w:r>
    </w:p>
    <w:p w14:paraId="3EB95337" w14:textId="34207FF4" w:rsidR="002A0FE7" w:rsidRPr="00574E3F" w:rsidRDefault="00F619AD" w:rsidP="008067BC">
      <w:pPr>
        <w:jc w:val="both"/>
        <w:rPr>
          <w:rFonts w:asciiTheme="majorHAnsi" w:eastAsia="Times New Roman" w:hAnsiTheme="majorHAnsi" w:cstheme="majorHAnsi"/>
          <w:b/>
          <w:sz w:val="28"/>
          <w:szCs w:val="28"/>
          <w:lang w:val="es-ES" w:eastAsia="es-ES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es-ES" w:eastAsia="es-ES"/>
        </w:rPr>
        <w:t xml:space="preserve">1. </w:t>
      </w:r>
      <w:r w:rsidR="00574E3F">
        <w:rPr>
          <w:rFonts w:asciiTheme="majorHAnsi" w:eastAsia="Times New Roman" w:hAnsiTheme="majorHAnsi" w:cstheme="majorHAnsi"/>
          <w:b/>
          <w:sz w:val="28"/>
          <w:szCs w:val="28"/>
          <w:lang w:val="es-ES" w:eastAsia="es-ES"/>
        </w:rPr>
        <w:t xml:space="preserve">Mejoras </w:t>
      </w:r>
      <w:r w:rsidR="00FC0224">
        <w:rPr>
          <w:rFonts w:asciiTheme="majorHAnsi" w:eastAsia="Times New Roman" w:hAnsiTheme="majorHAnsi" w:cstheme="majorHAnsi"/>
          <w:b/>
          <w:sz w:val="28"/>
          <w:szCs w:val="28"/>
          <w:lang w:val="es-ES" w:eastAsia="es-ES"/>
        </w:rPr>
        <w:t xml:space="preserve">de carácter </w:t>
      </w:r>
      <w:r w:rsidR="00574E3F">
        <w:rPr>
          <w:rFonts w:asciiTheme="majorHAnsi" w:eastAsia="Times New Roman" w:hAnsiTheme="majorHAnsi" w:cstheme="majorHAnsi"/>
          <w:b/>
          <w:sz w:val="28"/>
          <w:szCs w:val="28"/>
          <w:lang w:val="es-ES" w:eastAsia="es-ES"/>
        </w:rPr>
        <w:t>g</w:t>
      </w:r>
      <w:r w:rsidR="00FC0224">
        <w:rPr>
          <w:rFonts w:asciiTheme="majorHAnsi" w:eastAsia="Times New Roman" w:hAnsiTheme="majorHAnsi" w:cstheme="majorHAnsi"/>
          <w:b/>
          <w:sz w:val="28"/>
          <w:szCs w:val="28"/>
          <w:lang w:val="es-ES" w:eastAsia="es-ES"/>
        </w:rPr>
        <w:t>eneral</w:t>
      </w:r>
      <w:r w:rsidR="002A0FE7" w:rsidRPr="00574E3F">
        <w:rPr>
          <w:rFonts w:asciiTheme="majorHAnsi" w:eastAsia="Times New Roman" w:hAnsiTheme="majorHAnsi" w:cstheme="majorHAnsi"/>
          <w:b/>
          <w:sz w:val="28"/>
          <w:szCs w:val="28"/>
          <w:lang w:val="es-ES" w:eastAsia="es-ES"/>
        </w:rPr>
        <w:t xml:space="preserve"> (</w:t>
      </w:r>
      <w:r w:rsidR="00FC0224">
        <w:rPr>
          <w:rFonts w:asciiTheme="majorHAnsi" w:eastAsia="Times New Roman" w:hAnsiTheme="majorHAnsi" w:cstheme="majorHAnsi"/>
          <w:b/>
          <w:sz w:val="28"/>
          <w:szCs w:val="28"/>
          <w:lang w:val="es-ES" w:eastAsia="es-ES"/>
        </w:rPr>
        <w:t xml:space="preserve">perfiles de </w:t>
      </w:r>
      <w:r w:rsidR="00574E3F">
        <w:rPr>
          <w:rFonts w:asciiTheme="majorHAnsi" w:eastAsia="Times New Roman" w:hAnsiTheme="majorHAnsi" w:cstheme="majorHAnsi"/>
          <w:b/>
          <w:sz w:val="28"/>
          <w:szCs w:val="28"/>
          <w:lang w:val="es-ES" w:eastAsia="es-ES"/>
        </w:rPr>
        <w:t>Organismo</w:t>
      </w:r>
      <w:r w:rsidR="002A0FE7" w:rsidRPr="00574E3F">
        <w:rPr>
          <w:rFonts w:asciiTheme="majorHAnsi" w:eastAsia="Times New Roman" w:hAnsiTheme="majorHAnsi" w:cstheme="majorHAnsi"/>
          <w:b/>
          <w:sz w:val="28"/>
          <w:szCs w:val="28"/>
          <w:lang w:val="es-ES" w:eastAsia="es-ES"/>
        </w:rPr>
        <w:t xml:space="preserve"> Garante, Sujeto obligado y Unidad Administrativa)</w:t>
      </w:r>
    </w:p>
    <w:p w14:paraId="2B101C4B" w14:textId="7010CBC2" w:rsidR="00574E3F" w:rsidRPr="00584715" w:rsidRDefault="00464A4D" w:rsidP="00574E3F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t>Carga y d</w:t>
      </w:r>
      <w:r w:rsidR="008067BC" w:rsidRPr="00876B51">
        <w:rPr>
          <w:rFonts w:asciiTheme="majorHAnsi" w:hAnsiTheme="majorHAnsi" w:cstheme="majorHAnsi"/>
          <w:b/>
          <w:i/>
          <w:sz w:val="28"/>
          <w:szCs w:val="28"/>
        </w:rPr>
        <w:t xml:space="preserve">escarga de </w:t>
      </w:r>
      <w:r w:rsidR="00633EC8" w:rsidRPr="00876B51">
        <w:rPr>
          <w:rFonts w:asciiTheme="majorHAnsi" w:hAnsiTheme="majorHAnsi" w:cstheme="majorHAnsi"/>
          <w:b/>
          <w:i/>
          <w:sz w:val="28"/>
          <w:szCs w:val="28"/>
        </w:rPr>
        <w:t>I</w:t>
      </w:r>
      <w:r w:rsidR="008067BC" w:rsidRPr="00876B51">
        <w:rPr>
          <w:rFonts w:asciiTheme="majorHAnsi" w:hAnsiTheme="majorHAnsi" w:cstheme="majorHAnsi"/>
          <w:b/>
          <w:i/>
          <w:sz w:val="28"/>
          <w:szCs w:val="28"/>
        </w:rPr>
        <w:t>nformación en</w:t>
      </w:r>
      <w:r w:rsidR="00633EC8" w:rsidRPr="00876B51">
        <w:rPr>
          <w:rFonts w:asciiTheme="majorHAnsi" w:hAnsiTheme="majorHAnsi" w:cstheme="majorHAnsi"/>
          <w:b/>
          <w:i/>
          <w:sz w:val="28"/>
          <w:szCs w:val="28"/>
        </w:rPr>
        <w:t xml:space="preserve"> F</w:t>
      </w:r>
      <w:r w:rsidR="008067BC" w:rsidRPr="00876B51">
        <w:rPr>
          <w:rFonts w:asciiTheme="majorHAnsi" w:hAnsiTheme="majorHAnsi" w:cstheme="majorHAnsi"/>
          <w:b/>
          <w:i/>
          <w:sz w:val="28"/>
          <w:szCs w:val="28"/>
        </w:rPr>
        <w:t>ormatos</w:t>
      </w:r>
      <w:r w:rsidR="005D4D91" w:rsidRPr="00876B51">
        <w:rPr>
          <w:rFonts w:asciiTheme="majorHAnsi" w:hAnsiTheme="majorHAnsi" w:cstheme="majorHAnsi"/>
          <w:b/>
          <w:i/>
          <w:sz w:val="28"/>
          <w:szCs w:val="28"/>
        </w:rPr>
        <w:t xml:space="preserve"> Excel</w:t>
      </w:r>
      <w:r w:rsidR="001B3409">
        <w:rPr>
          <w:rFonts w:asciiTheme="majorHAnsi" w:hAnsiTheme="majorHAnsi" w:cstheme="majorHAnsi"/>
          <w:b/>
          <w:i/>
          <w:sz w:val="28"/>
          <w:szCs w:val="28"/>
        </w:rPr>
        <w:t xml:space="preserve"> versión XLSX</w:t>
      </w:r>
      <w:r w:rsidR="008067BC" w:rsidRPr="00876B51">
        <w:rPr>
          <w:rFonts w:asciiTheme="majorHAnsi" w:hAnsiTheme="majorHAnsi" w:cstheme="majorHAnsi"/>
          <w:sz w:val="28"/>
          <w:szCs w:val="28"/>
        </w:rPr>
        <w:t xml:space="preserve">. </w:t>
      </w:r>
      <w:r w:rsidR="00574E3F">
        <w:rPr>
          <w:rFonts w:asciiTheme="majorHAnsi" w:hAnsiTheme="majorHAnsi" w:cstheme="majorHAnsi"/>
          <w:sz w:val="28"/>
          <w:szCs w:val="28"/>
        </w:rPr>
        <w:t xml:space="preserve">Una de las mejoras más importantes es que </w:t>
      </w:r>
      <w:r w:rsidR="00F619AD" w:rsidRPr="00FC0224">
        <w:rPr>
          <w:rFonts w:asciiTheme="majorHAnsi" w:hAnsiTheme="majorHAnsi" w:cstheme="majorHAnsi"/>
          <w:sz w:val="28"/>
          <w:szCs w:val="28"/>
          <w:u w:val="single"/>
        </w:rPr>
        <w:t>el SIPOT ya acepta</w:t>
      </w:r>
      <w:r w:rsidR="00574E3F" w:rsidRPr="00FC0224">
        <w:rPr>
          <w:rFonts w:asciiTheme="majorHAnsi" w:hAnsiTheme="majorHAnsi" w:cstheme="majorHAnsi"/>
          <w:sz w:val="28"/>
          <w:szCs w:val="28"/>
          <w:u w:val="single"/>
        </w:rPr>
        <w:t xml:space="preserve"> archivos de Excel donde se capturan más de un millón de registros</w:t>
      </w:r>
      <w:r w:rsidR="00574E3F">
        <w:rPr>
          <w:rFonts w:asciiTheme="majorHAnsi" w:hAnsiTheme="majorHAnsi" w:cstheme="majorHAnsi"/>
          <w:sz w:val="28"/>
          <w:szCs w:val="28"/>
        </w:rPr>
        <w:t xml:space="preserve">. </w:t>
      </w:r>
      <w:r w:rsidR="00F619AD">
        <w:rPr>
          <w:rFonts w:asciiTheme="majorHAnsi" w:hAnsiTheme="majorHAnsi" w:cstheme="majorHAnsi"/>
          <w:sz w:val="28"/>
          <w:szCs w:val="28"/>
        </w:rPr>
        <w:t xml:space="preserve">Y, además, </w:t>
      </w:r>
      <w:r w:rsidR="00F619AD" w:rsidRPr="00FC0224">
        <w:rPr>
          <w:rFonts w:asciiTheme="majorHAnsi" w:hAnsiTheme="majorHAnsi" w:cstheme="majorHAnsi"/>
          <w:sz w:val="28"/>
          <w:szCs w:val="28"/>
          <w:u w:val="single"/>
        </w:rPr>
        <w:t xml:space="preserve">el uso de estos archivos no solo es para </w:t>
      </w:r>
      <w:r w:rsidR="00574E3F" w:rsidRPr="00FC0224">
        <w:rPr>
          <w:rFonts w:asciiTheme="majorHAnsi" w:hAnsiTheme="majorHAnsi" w:cstheme="majorHAnsi"/>
          <w:sz w:val="28"/>
          <w:szCs w:val="28"/>
          <w:u w:val="single"/>
          <w:lang w:val="es-MX"/>
        </w:rPr>
        <w:t xml:space="preserve">capturar información nueva, sino que se puede descargar </w:t>
      </w:r>
      <w:r w:rsidR="00F619AD" w:rsidRPr="00FC0224">
        <w:rPr>
          <w:rFonts w:asciiTheme="majorHAnsi" w:hAnsiTheme="majorHAnsi" w:cstheme="majorHAnsi"/>
          <w:sz w:val="28"/>
          <w:szCs w:val="28"/>
          <w:u w:val="single"/>
          <w:lang w:val="es-MX"/>
        </w:rPr>
        <w:t xml:space="preserve">en ellos </w:t>
      </w:r>
      <w:r w:rsidR="00574E3F" w:rsidRPr="00FC0224">
        <w:rPr>
          <w:rFonts w:asciiTheme="majorHAnsi" w:hAnsiTheme="majorHAnsi" w:cstheme="majorHAnsi"/>
          <w:sz w:val="28"/>
          <w:szCs w:val="28"/>
          <w:u w:val="single"/>
          <w:lang w:val="es-MX"/>
        </w:rPr>
        <w:t>los registros que están en la base de datos del SIPOT</w:t>
      </w:r>
      <w:r w:rsidR="00526120" w:rsidRPr="00FC0224">
        <w:rPr>
          <w:rFonts w:asciiTheme="majorHAnsi" w:hAnsiTheme="majorHAnsi" w:cstheme="majorHAnsi"/>
          <w:sz w:val="28"/>
          <w:szCs w:val="28"/>
          <w:u w:val="single"/>
          <w:lang w:val="es-MX"/>
        </w:rPr>
        <w:t xml:space="preserve">, tanto </w:t>
      </w:r>
      <w:r w:rsidR="00574E3F" w:rsidRPr="00FC0224">
        <w:rPr>
          <w:rFonts w:asciiTheme="majorHAnsi" w:hAnsiTheme="majorHAnsi" w:cstheme="majorHAnsi"/>
          <w:sz w:val="28"/>
          <w:szCs w:val="28"/>
          <w:u w:val="single"/>
          <w:lang w:val="es-MX"/>
        </w:rPr>
        <w:t xml:space="preserve">para hacerles modificaciones </w:t>
      </w:r>
      <w:r w:rsidR="00526120" w:rsidRPr="00FC0224">
        <w:rPr>
          <w:rFonts w:asciiTheme="majorHAnsi" w:hAnsiTheme="majorHAnsi" w:cstheme="majorHAnsi"/>
          <w:sz w:val="28"/>
          <w:szCs w:val="28"/>
          <w:u w:val="single"/>
          <w:lang w:val="es-MX"/>
        </w:rPr>
        <w:t xml:space="preserve">como </w:t>
      </w:r>
      <w:r w:rsidR="00574E3F" w:rsidRPr="00FC0224">
        <w:rPr>
          <w:rFonts w:asciiTheme="majorHAnsi" w:hAnsiTheme="majorHAnsi" w:cstheme="majorHAnsi"/>
          <w:sz w:val="28"/>
          <w:szCs w:val="28"/>
          <w:u w:val="single"/>
          <w:lang w:val="es-MX"/>
        </w:rPr>
        <w:t>para borrarlos</w:t>
      </w:r>
      <w:r w:rsidR="00F619AD" w:rsidRPr="00FC0224">
        <w:rPr>
          <w:rFonts w:asciiTheme="majorHAnsi" w:hAnsiTheme="majorHAnsi" w:cstheme="majorHAnsi"/>
          <w:sz w:val="28"/>
          <w:szCs w:val="28"/>
          <w:u w:val="single"/>
          <w:lang w:val="es-MX"/>
        </w:rPr>
        <w:t xml:space="preserve"> definitivamente</w:t>
      </w:r>
      <w:r w:rsidR="00526120">
        <w:rPr>
          <w:rFonts w:asciiTheme="majorHAnsi" w:hAnsiTheme="majorHAnsi" w:cstheme="majorHAnsi"/>
          <w:sz w:val="28"/>
          <w:szCs w:val="28"/>
          <w:lang w:val="es-MX"/>
        </w:rPr>
        <w:t xml:space="preserve">, porque </w:t>
      </w:r>
      <w:r w:rsidR="00526120" w:rsidRPr="00584715">
        <w:rPr>
          <w:rFonts w:asciiTheme="majorHAnsi" w:hAnsiTheme="majorHAnsi" w:cstheme="majorHAnsi"/>
          <w:sz w:val="28"/>
          <w:szCs w:val="28"/>
          <w:u w:val="single"/>
          <w:lang w:val="es-MX"/>
        </w:rPr>
        <w:t>los mismos archivos que se descargan sirven para volver a subirlos al SIPOT</w:t>
      </w:r>
      <w:r w:rsidR="00526120">
        <w:rPr>
          <w:rFonts w:asciiTheme="majorHAnsi" w:hAnsiTheme="majorHAnsi" w:cstheme="majorHAnsi"/>
          <w:sz w:val="28"/>
          <w:szCs w:val="28"/>
          <w:lang w:val="es-MX"/>
        </w:rPr>
        <w:t>.</w:t>
      </w:r>
    </w:p>
    <w:p w14:paraId="4F65C34B" w14:textId="77777777" w:rsidR="00584715" w:rsidRPr="00FC0224" w:rsidRDefault="00584715" w:rsidP="00584715">
      <w:pPr>
        <w:pStyle w:val="Prrafodelista"/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F1DCED6" w14:textId="0044DEB6" w:rsidR="00584715" w:rsidRDefault="00584715" w:rsidP="00584715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57E6C">
        <w:rPr>
          <w:rFonts w:asciiTheme="majorHAnsi" w:hAnsiTheme="majorHAnsi" w:cstheme="majorHAnsi"/>
          <w:b/>
          <w:i/>
          <w:sz w:val="28"/>
          <w:szCs w:val="28"/>
        </w:rPr>
        <w:t>Tiempos de respuesta</w:t>
      </w:r>
      <w:r>
        <w:rPr>
          <w:rFonts w:asciiTheme="majorHAnsi" w:hAnsiTheme="majorHAnsi" w:cstheme="majorHAnsi"/>
          <w:b/>
          <w:i/>
          <w:sz w:val="28"/>
          <w:szCs w:val="28"/>
        </w:rPr>
        <w:t xml:space="preserve"> al usuario</w:t>
      </w:r>
      <w:r>
        <w:rPr>
          <w:rFonts w:asciiTheme="majorHAnsi" w:hAnsiTheme="majorHAnsi" w:cstheme="majorHAnsi"/>
          <w:sz w:val="28"/>
          <w:szCs w:val="28"/>
        </w:rPr>
        <w:t xml:space="preserve">: </w:t>
      </w:r>
      <w:r w:rsidRPr="00584715">
        <w:rPr>
          <w:rFonts w:asciiTheme="majorHAnsi" w:hAnsiTheme="majorHAnsi" w:cstheme="majorHAnsi"/>
          <w:sz w:val="28"/>
          <w:szCs w:val="28"/>
          <w:u w:val="single"/>
        </w:rPr>
        <w:t>El tiempo de carga es menor</w:t>
      </w:r>
      <w:r>
        <w:rPr>
          <w:rFonts w:asciiTheme="majorHAnsi" w:hAnsiTheme="majorHAnsi" w:cstheme="majorHAnsi"/>
          <w:sz w:val="28"/>
          <w:szCs w:val="28"/>
        </w:rPr>
        <w:t xml:space="preserve"> en virtud de que la ejecución de los procesos es en paralelo, es decir, se procesan varios archivos al mismo tiempo.</w:t>
      </w:r>
    </w:p>
    <w:p w14:paraId="4594D4C3" w14:textId="77777777" w:rsidR="00584715" w:rsidRDefault="00584715" w:rsidP="00584715">
      <w:pPr>
        <w:pStyle w:val="Prrafodelista"/>
        <w:jc w:val="both"/>
        <w:rPr>
          <w:rFonts w:asciiTheme="majorHAnsi" w:hAnsiTheme="majorHAnsi" w:cstheme="majorHAnsi"/>
          <w:sz w:val="28"/>
          <w:szCs w:val="28"/>
        </w:rPr>
      </w:pPr>
    </w:p>
    <w:p w14:paraId="7C75643F" w14:textId="4A72BB73" w:rsidR="006F47D0" w:rsidRPr="006F47D0" w:rsidRDefault="008067BC" w:rsidP="006F47D0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33EC8">
        <w:rPr>
          <w:rFonts w:asciiTheme="majorHAnsi" w:hAnsiTheme="majorHAnsi" w:cstheme="majorHAnsi"/>
          <w:b/>
          <w:i/>
          <w:sz w:val="28"/>
          <w:szCs w:val="28"/>
        </w:rPr>
        <w:t xml:space="preserve">Carga </w:t>
      </w:r>
      <w:r w:rsidR="00633EC8" w:rsidRPr="00633EC8">
        <w:rPr>
          <w:rFonts w:asciiTheme="majorHAnsi" w:hAnsiTheme="majorHAnsi" w:cstheme="majorHAnsi"/>
          <w:b/>
          <w:i/>
          <w:sz w:val="28"/>
          <w:szCs w:val="28"/>
        </w:rPr>
        <w:t>Masiva de I</w:t>
      </w:r>
      <w:r w:rsidRPr="00633EC8">
        <w:rPr>
          <w:rFonts w:asciiTheme="majorHAnsi" w:hAnsiTheme="majorHAnsi" w:cstheme="majorHAnsi"/>
          <w:b/>
          <w:i/>
          <w:sz w:val="28"/>
          <w:szCs w:val="28"/>
        </w:rPr>
        <w:t>nformación.</w:t>
      </w:r>
      <w:r w:rsidRPr="009A3C23">
        <w:rPr>
          <w:rFonts w:asciiTheme="majorHAnsi" w:hAnsiTheme="majorHAnsi" w:cstheme="majorHAnsi"/>
          <w:sz w:val="28"/>
          <w:szCs w:val="28"/>
        </w:rPr>
        <w:t xml:space="preserve">  </w:t>
      </w:r>
      <w:r w:rsidRPr="00584715">
        <w:rPr>
          <w:rFonts w:asciiTheme="majorHAnsi" w:hAnsiTheme="majorHAnsi" w:cstheme="majorHAnsi"/>
          <w:sz w:val="28"/>
          <w:szCs w:val="28"/>
          <w:u w:val="single"/>
        </w:rPr>
        <w:t>El proceso</w:t>
      </w:r>
      <w:r w:rsidR="00876B51" w:rsidRPr="00584715">
        <w:rPr>
          <w:rFonts w:asciiTheme="majorHAnsi" w:hAnsiTheme="majorHAnsi" w:cstheme="majorHAnsi"/>
          <w:sz w:val="28"/>
          <w:szCs w:val="28"/>
          <w:u w:val="single"/>
        </w:rPr>
        <w:t xml:space="preserve"> de carga masiva de información</w:t>
      </w:r>
      <w:r w:rsidR="00694D75" w:rsidRPr="00584715">
        <w:rPr>
          <w:rFonts w:asciiTheme="majorHAnsi" w:hAnsiTheme="majorHAnsi" w:cstheme="majorHAnsi"/>
          <w:sz w:val="28"/>
          <w:szCs w:val="28"/>
          <w:u w:val="single"/>
        </w:rPr>
        <w:t xml:space="preserve"> se </w:t>
      </w:r>
      <w:r w:rsidR="00876B51" w:rsidRPr="00584715">
        <w:rPr>
          <w:rFonts w:asciiTheme="majorHAnsi" w:hAnsiTheme="majorHAnsi" w:cstheme="majorHAnsi"/>
          <w:sz w:val="28"/>
          <w:szCs w:val="28"/>
          <w:u w:val="single"/>
        </w:rPr>
        <w:t>optimiz</w:t>
      </w:r>
      <w:r w:rsidR="00694D75" w:rsidRPr="00584715">
        <w:rPr>
          <w:rFonts w:asciiTheme="majorHAnsi" w:hAnsiTheme="majorHAnsi" w:cstheme="majorHAnsi"/>
          <w:sz w:val="28"/>
          <w:szCs w:val="28"/>
          <w:u w:val="single"/>
        </w:rPr>
        <w:t>ó realizando mejoras en los tiempos de procesamiento</w:t>
      </w:r>
      <w:r w:rsidR="00526120" w:rsidRPr="00584715">
        <w:rPr>
          <w:rFonts w:asciiTheme="majorHAnsi" w:hAnsiTheme="majorHAnsi" w:cstheme="majorHAnsi"/>
          <w:sz w:val="28"/>
          <w:szCs w:val="28"/>
          <w:u w:val="single"/>
        </w:rPr>
        <w:t xml:space="preserve"> y</w:t>
      </w:r>
      <w:r w:rsidR="00694D75" w:rsidRPr="00584715">
        <w:rPr>
          <w:rFonts w:asciiTheme="majorHAnsi" w:hAnsiTheme="majorHAnsi" w:cstheme="majorHAnsi"/>
          <w:sz w:val="28"/>
          <w:szCs w:val="28"/>
          <w:u w:val="single"/>
        </w:rPr>
        <w:t xml:space="preserve"> asegurando la integridad de la </w:t>
      </w:r>
      <w:r w:rsidR="006F47D0" w:rsidRPr="00584715">
        <w:rPr>
          <w:rFonts w:asciiTheme="majorHAnsi" w:hAnsiTheme="majorHAnsi" w:cstheme="majorHAnsi"/>
          <w:sz w:val="28"/>
          <w:szCs w:val="28"/>
          <w:u w:val="single"/>
        </w:rPr>
        <w:t>información</w:t>
      </w:r>
      <w:r w:rsidR="00694D75">
        <w:rPr>
          <w:rFonts w:asciiTheme="majorHAnsi" w:hAnsiTheme="majorHAnsi" w:cstheme="majorHAnsi"/>
          <w:sz w:val="28"/>
          <w:szCs w:val="28"/>
        </w:rPr>
        <w:t xml:space="preserve"> a través de procesos transaccionales, los cuales permiten que l</w:t>
      </w:r>
      <w:r w:rsidR="00EF45ED">
        <w:rPr>
          <w:rFonts w:asciiTheme="majorHAnsi" w:hAnsiTheme="majorHAnsi" w:cstheme="majorHAnsi"/>
          <w:sz w:val="28"/>
          <w:szCs w:val="28"/>
        </w:rPr>
        <w:t xml:space="preserve">a información de los formatos </w:t>
      </w:r>
      <w:r w:rsidR="00EF45ED" w:rsidRPr="00584715">
        <w:rPr>
          <w:rFonts w:asciiTheme="majorHAnsi" w:hAnsiTheme="majorHAnsi" w:cstheme="majorHAnsi"/>
          <w:sz w:val="28"/>
          <w:szCs w:val="28"/>
          <w:u w:val="single"/>
        </w:rPr>
        <w:t>se cargue</w:t>
      </w:r>
      <w:r w:rsidR="00694D75" w:rsidRPr="00584715">
        <w:rPr>
          <w:rFonts w:asciiTheme="majorHAnsi" w:hAnsiTheme="majorHAnsi" w:cstheme="majorHAnsi"/>
          <w:sz w:val="28"/>
          <w:szCs w:val="28"/>
          <w:u w:val="single"/>
        </w:rPr>
        <w:t xml:space="preserve"> completamente o</w:t>
      </w:r>
      <w:r w:rsidR="006F47D0" w:rsidRPr="00584715">
        <w:rPr>
          <w:rFonts w:asciiTheme="majorHAnsi" w:hAnsiTheme="majorHAnsi" w:cstheme="majorHAnsi"/>
          <w:sz w:val="28"/>
          <w:szCs w:val="28"/>
          <w:u w:val="single"/>
        </w:rPr>
        <w:t>,</w:t>
      </w:r>
      <w:r w:rsidR="00694D75" w:rsidRPr="00584715">
        <w:rPr>
          <w:rFonts w:asciiTheme="majorHAnsi" w:hAnsiTheme="majorHAnsi" w:cstheme="majorHAnsi"/>
          <w:sz w:val="28"/>
          <w:szCs w:val="28"/>
          <w:u w:val="single"/>
        </w:rPr>
        <w:t xml:space="preserve"> en su defecto</w:t>
      </w:r>
      <w:r w:rsidR="006F47D0" w:rsidRPr="00584715">
        <w:rPr>
          <w:rFonts w:asciiTheme="majorHAnsi" w:hAnsiTheme="majorHAnsi" w:cstheme="majorHAnsi"/>
          <w:sz w:val="28"/>
          <w:szCs w:val="28"/>
          <w:u w:val="single"/>
        </w:rPr>
        <w:t>,</w:t>
      </w:r>
      <w:r w:rsidR="00694D75" w:rsidRPr="00584715">
        <w:rPr>
          <w:rFonts w:asciiTheme="majorHAnsi" w:hAnsiTheme="majorHAnsi" w:cstheme="majorHAnsi"/>
          <w:sz w:val="28"/>
          <w:szCs w:val="28"/>
          <w:u w:val="single"/>
        </w:rPr>
        <w:t xml:space="preserve"> no se almacene ningún registro</w:t>
      </w:r>
      <w:r w:rsidR="00694D75">
        <w:rPr>
          <w:rFonts w:asciiTheme="majorHAnsi" w:hAnsiTheme="majorHAnsi" w:cstheme="majorHAnsi"/>
          <w:sz w:val="28"/>
          <w:szCs w:val="28"/>
        </w:rPr>
        <w:t>.</w:t>
      </w:r>
    </w:p>
    <w:p w14:paraId="07580F3A" w14:textId="77777777" w:rsidR="006F47D0" w:rsidRDefault="006F47D0" w:rsidP="00694D75">
      <w:pPr>
        <w:pStyle w:val="Prrafodelista"/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DB1CCC8" w14:textId="0C01A027" w:rsidR="00E57AB1" w:rsidRDefault="00526120" w:rsidP="006F47D0">
      <w:pPr>
        <w:pStyle w:val="Prrafodelista"/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Asimismo, s</w:t>
      </w:r>
      <w:r w:rsidR="00694D75">
        <w:rPr>
          <w:rFonts w:asciiTheme="majorHAnsi" w:hAnsiTheme="majorHAnsi" w:cstheme="majorHAnsi"/>
          <w:sz w:val="28"/>
          <w:szCs w:val="28"/>
        </w:rPr>
        <w:t xml:space="preserve">e </w:t>
      </w:r>
      <w:r w:rsidR="00EF45ED">
        <w:rPr>
          <w:rFonts w:asciiTheme="majorHAnsi" w:hAnsiTheme="majorHAnsi" w:cstheme="majorHAnsi"/>
          <w:sz w:val="28"/>
          <w:szCs w:val="28"/>
        </w:rPr>
        <w:t xml:space="preserve">puede dar </w:t>
      </w:r>
      <w:r w:rsidR="00694D75">
        <w:rPr>
          <w:rFonts w:asciiTheme="majorHAnsi" w:hAnsiTheme="majorHAnsi" w:cstheme="majorHAnsi"/>
          <w:sz w:val="28"/>
          <w:szCs w:val="28"/>
        </w:rPr>
        <w:t xml:space="preserve">seguimiento </w:t>
      </w:r>
      <w:r w:rsidR="006F47D0">
        <w:rPr>
          <w:rFonts w:asciiTheme="majorHAnsi" w:hAnsiTheme="majorHAnsi" w:cstheme="majorHAnsi"/>
          <w:sz w:val="28"/>
          <w:szCs w:val="28"/>
        </w:rPr>
        <w:t>al proceso de carga de</w:t>
      </w:r>
      <w:r w:rsidR="0070599C">
        <w:rPr>
          <w:rFonts w:asciiTheme="majorHAnsi" w:hAnsiTheme="majorHAnsi" w:cstheme="majorHAnsi"/>
          <w:sz w:val="28"/>
          <w:szCs w:val="28"/>
        </w:rPr>
        <w:t xml:space="preserve"> </w:t>
      </w:r>
      <w:r w:rsidR="00694D75">
        <w:rPr>
          <w:rFonts w:asciiTheme="majorHAnsi" w:hAnsiTheme="majorHAnsi" w:cstheme="majorHAnsi"/>
          <w:sz w:val="28"/>
          <w:szCs w:val="28"/>
        </w:rPr>
        <w:t>archivos</w:t>
      </w:r>
      <w:r w:rsidR="006F47D0">
        <w:rPr>
          <w:rFonts w:asciiTheme="majorHAnsi" w:hAnsiTheme="majorHAnsi" w:cstheme="majorHAnsi"/>
          <w:sz w:val="28"/>
          <w:szCs w:val="28"/>
        </w:rPr>
        <w:t xml:space="preserve"> mediante mensajes de estatus en la pantalla. Una vez que concluye</w:t>
      </w:r>
      <w:r>
        <w:rPr>
          <w:rFonts w:asciiTheme="majorHAnsi" w:hAnsiTheme="majorHAnsi" w:cstheme="majorHAnsi"/>
          <w:sz w:val="28"/>
          <w:szCs w:val="28"/>
        </w:rPr>
        <w:t xml:space="preserve"> el proceso</w:t>
      </w:r>
      <w:r w:rsidR="006F47D0">
        <w:rPr>
          <w:rFonts w:asciiTheme="majorHAnsi" w:hAnsiTheme="majorHAnsi" w:cstheme="majorHAnsi"/>
          <w:sz w:val="28"/>
          <w:szCs w:val="28"/>
        </w:rPr>
        <w:t xml:space="preserve">, </w:t>
      </w:r>
      <w:r w:rsidR="006F47D0" w:rsidRPr="00FC0224">
        <w:rPr>
          <w:rFonts w:asciiTheme="majorHAnsi" w:hAnsiTheme="majorHAnsi" w:cstheme="majorHAnsi"/>
          <w:sz w:val="28"/>
          <w:szCs w:val="28"/>
          <w:u w:val="single"/>
        </w:rPr>
        <w:t xml:space="preserve">el sistema </w:t>
      </w:r>
      <w:r w:rsidR="0070599C" w:rsidRPr="00FC0224">
        <w:rPr>
          <w:rFonts w:asciiTheme="majorHAnsi" w:hAnsiTheme="majorHAnsi" w:cstheme="majorHAnsi"/>
          <w:sz w:val="28"/>
          <w:szCs w:val="28"/>
          <w:u w:val="single"/>
        </w:rPr>
        <w:t>enví</w:t>
      </w:r>
      <w:r w:rsidR="006F47D0" w:rsidRPr="00FC0224">
        <w:rPr>
          <w:rFonts w:asciiTheme="majorHAnsi" w:hAnsiTheme="majorHAnsi" w:cstheme="majorHAnsi"/>
          <w:sz w:val="28"/>
          <w:szCs w:val="28"/>
          <w:u w:val="single"/>
        </w:rPr>
        <w:t>a</w:t>
      </w:r>
      <w:r w:rsidR="0070599C" w:rsidRPr="00FC0224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6F47D0" w:rsidRPr="00FC0224">
        <w:rPr>
          <w:rFonts w:asciiTheme="majorHAnsi" w:hAnsiTheme="majorHAnsi" w:cstheme="majorHAnsi"/>
          <w:sz w:val="28"/>
          <w:szCs w:val="28"/>
          <w:u w:val="single"/>
        </w:rPr>
        <w:t>un</w:t>
      </w:r>
      <w:r w:rsidR="0070599C" w:rsidRPr="00FC0224">
        <w:rPr>
          <w:rFonts w:asciiTheme="majorHAnsi" w:hAnsiTheme="majorHAnsi" w:cstheme="majorHAnsi"/>
          <w:sz w:val="28"/>
          <w:szCs w:val="28"/>
          <w:u w:val="single"/>
        </w:rPr>
        <w:t xml:space="preserve"> correo ele</w:t>
      </w:r>
      <w:r w:rsidR="006F47D0" w:rsidRPr="00FC0224">
        <w:rPr>
          <w:rFonts w:asciiTheme="majorHAnsi" w:hAnsiTheme="majorHAnsi" w:cstheme="majorHAnsi"/>
          <w:sz w:val="28"/>
          <w:szCs w:val="28"/>
          <w:u w:val="single"/>
        </w:rPr>
        <w:t xml:space="preserve">ctrónico </w:t>
      </w:r>
      <w:r w:rsidRPr="00FC0224">
        <w:rPr>
          <w:rFonts w:asciiTheme="majorHAnsi" w:hAnsiTheme="majorHAnsi" w:cstheme="majorHAnsi"/>
          <w:sz w:val="28"/>
          <w:szCs w:val="28"/>
          <w:u w:val="single"/>
        </w:rPr>
        <w:t xml:space="preserve">al usuario </w:t>
      </w:r>
      <w:r w:rsidR="006F47D0" w:rsidRPr="00FC0224">
        <w:rPr>
          <w:rFonts w:asciiTheme="majorHAnsi" w:hAnsiTheme="majorHAnsi" w:cstheme="majorHAnsi"/>
          <w:sz w:val="28"/>
          <w:szCs w:val="28"/>
          <w:u w:val="single"/>
        </w:rPr>
        <w:t>con la notificación del resultado</w:t>
      </w:r>
      <w:r w:rsidR="006F47D0">
        <w:rPr>
          <w:rFonts w:asciiTheme="majorHAnsi" w:hAnsiTheme="majorHAnsi" w:cstheme="majorHAnsi"/>
          <w:sz w:val="28"/>
          <w:szCs w:val="28"/>
        </w:rPr>
        <w:t xml:space="preserve">, ya sea </w:t>
      </w:r>
      <w:r>
        <w:rPr>
          <w:rFonts w:asciiTheme="majorHAnsi" w:hAnsiTheme="majorHAnsi" w:cstheme="majorHAnsi"/>
          <w:sz w:val="28"/>
          <w:szCs w:val="28"/>
        </w:rPr>
        <w:t>que se cargó la información de manera exitosa o que el formato tiene errores</w:t>
      </w:r>
      <w:r w:rsidR="0070599C" w:rsidRPr="006F47D0">
        <w:rPr>
          <w:rFonts w:asciiTheme="majorHAnsi" w:hAnsiTheme="majorHAnsi" w:cstheme="majorHAnsi"/>
          <w:sz w:val="28"/>
          <w:szCs w:val="28"/>
        </w:rPr>
        <w:t>.</w:t>
      </w:r>
    </w:p>
    <w:p w14:paraId="7E4C257C" w14:textId="1BF5520C" w:rsidR="008067BC" w:rsidRDefault="008067BC" w:rsidP="008067BC">
      <w:pPr>
        <w:pStyle w:val="Prrafodelista"/>
        <w:rPr>
          <w:rFonts w:asciiTheme="majorHAnsi" w:hAnsiTheme="majorHAnsi" w:cstheme="majorHAnsi"/>
          <w:sz w:val="28"/>
          <w:szCs w:val="28"/>
        </w:rPr>
      </w:pPr>
    </w:p>
    <w:p w14:paraId="3DC142C8" w14:textId="772AB96E" w:rsidR="00FC0224" w:rsidRDefault="00FC0224" w:rsidP="00FC0224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57E6C">
        <w:rPr>
          <w:rFonts w:asciiTheme="majorHAnsi" w:hAnsiTheme="majorHAnsi" w:cstheme="majorHAnsi"/>
          <w:b/>
          <w:i/>
          <w:sz w:val="28"/>
          <w:szCs w:val="28"/>
        </w:rPr>
        <w:lastRenderedPageBreak/>
        <w:t>Simplificación de la operación</w:t>
      </w:r>
      <w:r>
        <w:rPr>
          <w:rFonts w:asciiTheme="majorHAnsi" w:hAnsiTheme="majorHAnsi" w:cstheme="majorHAnsi"/>
          <w:sz w:val="28"/>
          <w:szCs w:val="28"/>
        </w:rPr>
        <w:t xml:space="preserve">. En el manejo de todo el SIPOT, </w:t>
      </w:r>
      <w:r w:rsidRPr="00FC0224">
        <w:rPr>
          <w:rFonts w:asciiTheme="majorHAnsi" w:hAnsiTheme="majorHAnsi" w:cstheme="majorHAnsi"/>
          <w:sz w:val="28"/>
          <w:szCs w:val="28"/>
          <w:u w:val="single"/>
        </w:rPr>
        <w:t>el acceso a los formatos es mucho más ágil y dinámico, debido a que aparecen todos los formatos asignados del lado izquierdo de la pantalla para su pronta localización</w:t>
      </w:r>
      <w:r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 En </w:t>
      </w:r>
      <w:r w:rsidR="000E7443">
        <w:rPr>
          <w:rFonts w:asciiTheme="majorHAnsi" w:hAnsiTheme="majorHAnsi" w:cstheme="majorHAnsi"/>
          <w:sz w:val="28"/>
          <w:szCs w:val="28"/>
        </w:rPr>
        <w:t xml:space="preserve">el </w:t>
      </w:r>
      <w:r>
        <w:rPr>
          <w:rFonts w:asciiTheme="majorHAnsi" w:hAnsiTheme="majorHAnsi" w:cstheme="majorHAnsi"/>
          <w:sz w:val="28"/>
          <w:szCs w:val="28"/>
        </w:rPr>
        <w:t>SIPOT actual, los formatos están segmentados por páginas de entre 5 y 15 f</w:t>
      </w:r>
      <w:r w:rsidR="000E7443">
        <w:rPr>
          <w:rFonts w:asciiTheme="majorHAnsi" w:hAnsiTheme="majorHAnsi" w:cstheme="majorHAnsi"/>
          <w:sz w:val="28"/>
          <w:szCs w:val="28"/>
        </w:rPr>
        <w:t>ormatos.</w:t>
      </w:r>
    </w:p>
    <w:p w14:paraId="361B68F0" w14:textId="77777777" w:rsidR="0010667B" w:rsidRPr="0010667B" w:rsidRDefault="0010667B" w:rsidP="0010667B">
      <w:pPr>
        <w:pStyle w:val="Prrafodelista"/>
        <w:jc w:val="both"/>
        <w:rPr>
          <w:rFonts w:asciiTheme="majorHAnsi" w:hAnsiTheme="majorHAnsi" w:cstheme="majorHAnsi"/>
          <w:sz w:val="28"/>
          <w:szCs w:val="28"/>
        </w:rPr>
      </w:pPr>
    </w:p>
    <w:p w14:paraId="67002EC3" w14:textId="5C0B3C76" w:rsidR="0010667B" w:rsidRPr="009A3C23" w:rsidRDefault="0010667B" w:rsidP="0010667B">
      <w:pPr>
        <w:pStyle w:val="Prrafodelista"/>
        <w:numPr>
          <w:ilvl w:val="0"/>
          <w:numId w:val="26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8266DD">
        <w:rPr>
          <w:rFonts w:asciiTheme="majorHAnsi" w:hAnsiTheme="majorHAnsi" w:cstheme="majorHAnsi"/>
          <w:b/>
          <w:i/>
          <w:sz w:val="28"/>
          <w:szCs w:val="28"/>
        </w:rPr>
        <w:t>Validaciones</w:t>
      </w:r>
      <w:r w:rsidRPr="009A3C23">
        <w:rPr>
          <w:rFonts w:asciiTheme="majorHAnsi" w:hAnsiTheme="majorHAnsi" w:cstheme="majorHAnsi"/>
          <w:sz w:val="28"/>
          <w:szCs w:val="28"/>
        </w:rPr>
        <w:t>:</w:t>
      </w:r>
    </w:p>
    <w:p w14:paraId="0D0EE801" w14:textId="1763E9A3" w:rsidR="0010667B" w:rsidRDefault="0010667B" w:rsidP="0010667B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03114">
        <w:rPr>
          <w:rFonts w:asciiTheme="majorHAnsi" w:hAnsiTheme="majorHAnsi" w:cstheme="majorHAnsi"/>
          <w:sz w:val="28"/>
          <w:szCs w:val="28"/>
          <w:u w:val="single"/>
        </w:rPr>
        <w:t>Acepta más caracteres especiales</w:t>
      </w:r>
      <w:r w:rsidR="00A03114">
        <w:rPr>
          <w:rFonts w:asciiTheme="majorHAnsi" w:hAnsiTheme="majorHAnsi" w:cstheme="majorHAnsi"/>
          <w:sz w:val="28"/>
          <w:szCs w:val="28"/>
        </w:rPr>
        <w:t>.</w:t>
      </w:r>
    </w:p>
    <w:p w14:paraId="0FE716D4" w14:textId="77777777" w:rsidR="0010667B" w:rsidRDefault="0010667B" w:rsidP="0010667B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7640F1">
        <w:rPr>
          <w:rFonts w:asciiTheme="majorHAnsi" w:hAnsiTheme="majorHAnsi" w:cstheme="majorHAnsi"/>
          <w:sz w:val="28"/>
          <w:szCs w:val="28"/>
        </w:rPr>
        <w:t>Evita duplicidad de campos en un mismo formato.</w:t>
      </w:r>
    </w:p>
    <w:p w14:paraId="2F6379CA" w14:textId="77777777" w:rsidR="0010667B" w:rsidRPr="008266DD" w:rsidRDefault="0010667B" w:rsidP="0010667B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266DD">
        <w:rPr>
          <w:rFonts w:asciiTheme="majorHAnsi" w:hAnsiTheme="majorHAnsi" w:cstheme="majorHAnsi"/>
          <w:sz w:val="28"/>
          <w:szCs w:val="28"/>
        </w:rPr>
        <w:t xml:space="preserve">Valida los registros </w:t>
      </w:r>
      <w:r>
        <w:rPr>
          <w:rFonts w:asciiTheme="majorHAnsi" w:hAnsiTheme="majorHAnsi" w:cstheme="majorHAnsi"/>
          <w:sz w:val="28"/>
          <w:szCs w:val="28"/>
        </w:rPr>
        <w:t xml:space="preserve">que no tengan </w:t>
      </w:r>
      <w:r w:rsidRPr="008266DD">
        <w:rPr>
          <w:rFonts w:asciiTheme="majorHAnsi" w:hAnsiTheme="majorHAnsi" w:cstheme="majorHAnsi"/>
          <w:sz w:val="28"/>
          <w:szCs w:val="28"/>
        </w:rPr>
        <w:t>información</w:t>
      </w:r>
      <w:r>
        <w:rPr>
          <w:rFonts w:asciiTheme="majorHAnsi" w:hAnsiTheme="majorHAnsi" w:cstheme="majorHAnsi"/>
          <w:sz w:val="28"/>
          <w:szCs w:val="28"/>
        </w:rPr>
        <w:t xml:space="preserve"> (registros nulos)</w:t>
      </w:r>
      <w:r w:rsidRPr="008266DD">
        <w:rPr>
          <w:rFonts w:asciiTheme="majorHAnsi" w:hAnsiTheme="majorHAnsi" w:cstheme="majorHAnsi"/>
          <w:sz w:val="28"/>
          <w:szCs w:val="28"/>
        </w:rPr>
        <w:t>.</w:t>
      </w:r>
    </w:p>
    <w:p w14:paraId="3A2BBD49" w14:textId="77777777" w:rsidR="00FC0224" w:rsidRDefault="00FC0224" w:rsidP="00FC0224">
      <w:pPr>
        <w:pStyle w:val="Prrafodelista"/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1791B13C" w14:textId="70E6DFFF" w:rsidR="00FC0224" w:rsidRPr="00FC0224" w:rsidRDefault="00FC0224" w:rsidP="00FC0224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74E3F">
        <w:rPr>
          <w:rFonts w:asciiTheme="majorHAnsi" w:hAnsiTheme="majorHAnsi" w:cstheme="majorHAnsi"/>
          <w:b/>
          <w:i/>
          <w:sz w:val="28"/>
          <w:szCs w:val="28"/>
        </w:rPr>
        <w:t>Búsqueda de Información</w:t>
      </w:r>
      <w:r w:rsidRPr="00574E3F">
        <w:rPr>
          <w:rFonts w:asciiTheme="majorHAnsi" w:hAnsiTheme="majorHAnsi" w:cstheme="majorHAnsi"/>
          <w:sz w:val="28"/>
          <w:szCs w:val="28"/>
        </w:rPr>
        <w:t xml:space="preserve">. Se </w:t>
      </w:r>
      <w:r w:rsidRPr="0010667B">
        <w:rPr>
          <w:rFonts w:asciiTheme="majorHAnsi" w:hAnsiTheme="majorHAnsi" w:cstheme="majorHAnsi"/>
          <w:sz w:val="28"/>
          <w:szCs w:val="28"/>
          <w:u w:val="single"/>
        </w:rPr>
        <w:t xml:space="preserve">incorporaron filtros para </w:t>
      </w:r>
      <w:r w:rsidRPr="0010667B">
        <w:rPr>
          <w:rFonts w:asciiTheme="majorHAnsi" w:hAnsiTheme="majorHAnsi" w:cstheme="majorHAnsi"/>
          <w:sz w:val="28"/>
          <w:szCs w:val="28"/>
          <w:u w:val="single"/>
        </w:rPr>
        <w:t xml:space="preserve">realizar </w:t>
      </w:r>
      <w:r w:rsidRPr="0010667B">
        <w:rPr>
          <w:rFonts w:asciiTheme="majorHAnsi" w:hAnsiTheme="majorHAnsi" w:cstheme="majorHAnsi"/>
          <w:sz w:val="28"/>
          <w:szCs w:val="28"/>
          <w:u w:val="single"/>
        </w:rPr>
        <w:t>búsquedas de información por campo</w:t>
      </w:r>
      <w:r w:rsidRPr="00574E3F">
        <w:rPr>
          <w:rFonts w:asciiTheme="majorHAnsi" w:hAnsiTheme="majorHAnsi" w:cstheme="majorHAnsi"/>
          <w:sz w:val="28"/>
          <w:szCs w:val="28"/>
        </w:rPr>
        <w:t xml:space="preserve">, </w:t>
      </w:r>
      <w:r w:rsidR="000E7443" w:rsidRPr="0010667B">
        <w:rPr>
          <w:rFonts w:asciiTheme="majorHAnsi" w:hAnsiTheme="majorHAnsi" w:cstheme="majorHAnsi"/>
          <w:sz w:val="28"/>
          <w:szCs w:val="28"/>
          <w:u w:val="single"/>
        </w:rPr>
        <w:t xml:space="preserve">como en </w:t>
      </w:r>
      <w:r w:rsidR="00962C1F" w:rsidRPr="0010667B">
        <w:rPr>
          <w:rFonts w:asciiTheme="majorHAnsi" w:hAnsiTheme="majorHAnsi" w:cstheme="majorHAnsi"/>
          <w:sz w:val="28"/>
          <w:szCs w:val="28"/>
          <w:u w:val="single"/>
        </w:rPr>
        <w:t>la consulta pública del SIPOT</w:t>
      </w:r>
      <w:r w:rsidR="00962C1F">
        <w:rPr>
          <w:rFonts w:asciiTheme="majorHAnsi" w:hAnsiTheme="majorHAnsi" w:cstheme="majorHAnsi"/>
          <w:sz w:val="28"/>
          <w:szCs w:val="28"/>
        </w:rPr>
        <w:t xml:space="preserve">, lo que facilita </w:t>
      </w:r>
      <w:r w:rsidR="0010667B">
        <w:rPr>
          <w:rFonts w:asciiTheme="majorHAnsi" w:hAnsiTheme="majorHAnsi" w:cstheme="majorHAnsi"/>
          <w:sz w:val="28"/>
          <w:szCs w:val="28"/>
        </w:rPr>
        <w:t>la visualización y</w:t>
      </w:r>
      <w:r w:rsidRPr="00574E3F">
        <w:rPr>
          <w:rFonts w:asciiTheme="majorHAnsi" w:hAnsiTheme="majorHAnsi" w:cstheme="majorHAnsi"/>
          <w:sz w:val="28"/>
          <w:szCs w:val="28"/>
        </w:rPr>
        <w:t xml:space="preserve"> descargar </w:t>
      </w:r>
      <w:r w:rsidR="0010667B">
        <w:rPr>
          <w:rFonts w:asciiTheme="majorHAnsi" w:hAnsiTheme="majorHAnsi" w:cstheme="majorHAnsi"/>
          <w:sz w:val="28"/>
          <w:szCs w:val="28"/>
        </w:rPr>
        <w:t xml:space="preserve">de </w:t>
      </w:r>
      <w:r w:rsidRPr="00574E3F">
        <w:rPr>
          <w:rFonts w:asciiTheme="majorHAnsi" w:hAnsiTheme="majorHAnsi" w:cstheme="majorHAnsi"/>
          <w:sz w:val="28"/>
          <w:szCs w:val="28"/>
        </w:rPr>
        <w:t xml:space="preserve">la información que </w:t>
      </w:r>
      <w:r w:rsidR="0010667B">
        <w:rPr>
          <w:rFonts w:asciiTheme="majorHAnsi" w:hAnsiTheme="majorHAnsi" w:cstheme="majorHAnsi"/>
          <w:sz w:val="28"/>
          <w:szCs w:val="28"/>
        </w:rPr>
        <w:t xml:space="preserve">el usuario </w:t>
      </w:r>
      <w:r w:rsidRPr="00574E3F">
        <w:rPr>
          <w:rFonts w:asciiTheme="majorHAnsi" w:hAnsiTheme="majorHAnsi" w:cstheme="majorHAnsi"/>
          <w:sz w:val="28"/>
          <w:szCs w:val="28"/>
        </w:rPr>
        <w:t>requiera para su tratamiento.</w:t>
      </w:r>
    </w:p>
    <w:p w14:paraId="734C8C5E" w14:textId="77777777" w:rsidR="00FC0224" w:rsidRPr="00FC0224" w:rsidRDefault="00FC0224" w:rsidP="00FC0224">
      <w:pPr>
        <w:pStyle w:val="Prrafodelista"/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71DC11CC" w14:textId="3248879A" w:rsidR="00823B3E" w:rsidRPr="00176FB4" w:rsidRDefault="00633EC8" w:rsidP="008067BC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76FB4">
        <w:rPr>
          <w:rFonts w:asciiTheme="majorHAnsi" w:hAnsiTheme="majorHAnsi" w:cstheme="majorHAnsi"/>
          <w:b/>
          <w:i/>
          <w:sz w:val="28"/>
          <w:szCs w:val="28"/>
        </w:rPr>
        <w:t>Copia de I</w:t>
      </w:r>
      <w:r w:rsidR="008067BC" w:rsidRPr="00176FB4">
        <w:rPr>
          <w:rFonts w:asciiTheme="majorHAnsi" w:hAnsiTheme="majorHAnsi" w:cstheme="majorHAnsi"/>
          <w:b/>
          <w:i/>
          <w:sz w:val="28"/>
          <w:szCs w:val="28"/>
        </w:rPr>
        <w:t>nformación</w:t>
      </w:r>
      <w:r w:rsidR="00176FB4" w:rsidRPr="00176FB4">
        <w:rPr>
          <w:rFonts w:asciiTheme="majorHAnsi" w:hAnsiTheme="majorHAnsi" w:cstheme="majorHAnsi"/>
          <w:b/>
          <w:i/>
          <w:sz w:val="28"/>
          <w:szCs w:val="28"/>
        </w:rPr>
        <w:t xml:space="preserve"> en el menú de opciones avanzadas</w:t>
      </w:r>
      <w:r w:rsidR="00176FB4">
        <w:rPr>
          <w:rFonts w:asciiTheme="majorHAnsi" w:hAnsiTheme="majorHAnsi" w:cstheme="majorHAnsi"/>
          <w:b/>
          <w:i/>
          <w:sz w:val="28"/>
          <w:szCs w:val="28"/>
        </w:rPr>
        <w:t xml:space="preserve"> (nueva función)</w:t>
      </w:r>
      <w:r w:rsidR="008067BC" w:rsidRPr="00176FB4">
        <w:rPr>
          <w:rFonts w:asciiTheme="majorHAnsi" w:hAnsiTheme="majorHAnsi" w:cstheme="majorHAnsi"/>
          <w:b/>
          <w:i/>
          <w:sz w:val="28"/>
          <w:szCs w:val="28"/>
        </w:rPr>
        <w:t>.</w:t>
      </w:r>
      <w:r w:rsidR="008067BC" w:rsidRPr="00176FB4">
        <w:rPr>
          <w:rFonts w:asciiTheme="majorHAnsi" w:hAnsiTheme="majorHAnsi" w:cstheme="majorHAnsi"/>
          <w:sz w:val="28"/>
          <w:szCs w:val="28"/>
        </w:rPr>
        <w:t xml:space="preserve"> La </w:t>
      </w:r>
      <w:r w:rsidR="008067BC" w:rsidRPr="0010667B">
        <w:rPr>
          <w:rFonts w:asciiTheme="majorHAnsi" w:hAnsiTheme="majorHAnsi" w:cstheme="majorHAnsi"/>
          <w:sz w:val="28"/>
          <w:szCs w:val="28"/>
          <w:u w:val="single"/>
        </w:rPr>
        <w:t>copia de información podrá realizar</w:t>
      </w:r>
      <w:r w:rsidR="00176FB4" w:rsidRPr="0010667B">
        <w:rPr>
          <w:rFonts w:asciiTheme="majorHAnsi" w:hAnsiTheme="majorHAnsi" w:cstheme="majorHAnsi"/>
          <w:sz w:val="28"/>
          <w:szCs w:val="28"/>
          <w:u w:val="single"/>
        </w:rPr>
        <w:t>se</w:t>
      </w:r>
      <w:r w:rsidR="008067BC" w:rsidRPr="0010667B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914735" w:rsidRPr="0010667B">
        <w:rPr>
          <w:rFonts w:asciiTheme="majorHAnsi" w:hAnsiTheme="majorHAnsi" w:cstheme="majorHAnsi"/>
          <w:sz w:val="28"/>
          <w:szCs w:val="28"/>
          <w:u w:val="single"/>
        </w:rPr>
        <w:t xml:space="preserve">por </w:t>
      </w:r>
      <w:r w:rsidR="00176FB4" w:rsidRPr="0010667B">
        <w:rPr>
          <w:rFonts w:asciiTheme="majorHAnsi" w:hAnsiTheme="majorHAnsi" w:cstheme="majorHAnsi"/>
          <w:sz w:val="28"/>
          <w:szCs w:val="28"/>
          <w:u w:val="single"/>
        </w:rPr>
        <w:t xml:space="preserve">año completo </w:t>
      </w:r>
      <w:r w:rsidR="00914735" w:rsidRPr="0010667B">
        <w:rPr>
          <w:rFonts w:asciiTheme="majorHAnsi" w:hAnsiTheme="majorHAnsi" w:cstheme="majorHAnsi"/>
          <w:sz w:val="28"/>
          <w:szCs w:val="28"/>
          <w:u w:val="single"/>
        </w:rPr>
        <w:t>o bien por una selección de registros filtrados</w:t>
      </w:r>
      <w:r w:rsidR="00914735" w:rsidRPr="00176FB4">
        <w:rPr>
          <w:rFonts w:asciiTheme="majorHAnsi" w:hAnsiTheme="majorHAnsi" w:cstheme="majorHAnsi"/>
          <w:sz w:val="28"/>
          <w:szCs w:val="28"/>
        </w:rPr>
        <w:t xml:space="preserve"> por cualquiera de los campos que componen el formato</w:t>
      </w:r>
      <w:r w:rsidR="00176FB4">
        <w:rPr>
          <w:rFonts w:asciiTheme="majorHAnsi" w:hAnsiTheme="majorHAnsi" w:cstheme="majorHAnsi"/>
          <w:sz w:val="28"/>
          <w:szCs w:val="28"/>
        </w:rPr>
        <w:t xml:space="preserve">; por ejemplo, </w:t>
      </w:r>
      <w:r w:rsidR="00526120" w:rsidRPr="0010667B">
        <w:rPr>
          <w:rFonts w:asciiTheme="majorHAnsi" w:hAnsiTheme="majorHAnsi" w:cstheme="majorHAnsi"/>
          <w:sz w:val="28"/>
          <w:szCs w:val="28"/>
          <w:u w:val="single"/>
        </w:rPr>
        <w:t xml:space="preserve">se podrá filtrar </w:t>
      </w:r>
      <w:r w:rsidR="00176FB4" w:rsidRPr="0010667B">
        <w:rPr>
          <w:rFonts w:asciiTheme="majorHAnsi" w:hAnsiTheme="majorHAnsi" w:cstheme="majorHAnsi"/>
          <w:sz w:val="28"/>
          <w:szCs w:val="28"/>
          <w:u w:val="single"/>
        </w:rPr>
        <w:t>de manera mensual, bimestral, trimestral</w:t>
      </w:r>
      <w:r w:rsidR="00176FB4">
        <w:rPr>
          <w:rFonts w:asciiTheme="majorHAnsi" w:hAnsiTheme="majorHAnsi" w:cstheme="majorHAnsi"/>
          <w:sz w:val="28"/>
          <w:szCs w:val="28"/>
        </w:rPr>
        <w:t>, etc</w:t>
      </w:r>
      <w:r w:rsidR="00526120">
        <w:rPr>
          <w:rFonts w:asciiTheme="majorHAnsi" w:hAnsiTheme="majorHAnsi" w:cstheme="majorHAnsi"/>
          <w:sz w:val="28"/>
          <w:szCs w:val="28"/>
        </w:rPr>
        <w:t xml:space="preserve">étera. </w:t>
      </w:r>
      <w:r w:rsidR="00526120" w:rsidRPr="0010667B">
        <w:rPr>
          <w:rFonts w:asciiTheme="majorHAnsi" w:hAnsiTheme="majorHAnsi" w:cstheme="majorHAnsi"/>
          <w:sz w:val="28"/>
          <w:szCs w:val="28"/>
          <w:u w:val="single"/>
        </w:rPr>
        <w:t>El sistema realiza el proceso de copiado de manera automática dentro de la base de datos</w:t>
      </w:r>
      <w:r w:rsidR="00526120">
        <w:rPr>
          <w:rFonts w:asciiTheme="majorHAnsi" w:hAnsiTheme="majorHAnsi" w:cstheme="majorHAnsi"/>
          <w:sz w:val="28"/>
          <w:szCs w:val="28"/>
        </w:rPr>
        <w:t xml:space="preserve">, </w:t>
      </w:r>
      <w:r w:rsidR="00526120" w:rsidRPr="0010667B">
        <w:rPr>
          <w:rFonts w:asciiTheme="majorHAnsi" w:hAnsiTheme="majorHAnsi" w:cstheme="majorHAnsi"/>
          <w:sz w:val="28"/>
          <w:szCs w:val="28"/>
          <w:u w:val="single"/>
        </w:rPr>
        <w:t>cambiando la fecha de validación al día en que se realiza la copia</w:t>
      </w:r>
      <w:r w:rsidR="00526120">
        <w:rPr>
          <w:rFonts w:asciiTheme="majorHAnsi" w:hAnsiTheme="majorHAnsi" w:cstheme="majorHAnsi"/>
          <w:sz w:val="28"/>
          <w:szCs w:val="28"/>
        </w:rPr>
        <w:t xml:space="preserve">, sin que el usuario tenga que descargar la información en un archivo para luego volver </w:t>
      </w:r>
      <w:r w:rsidR="0010667B">
        <w:rPr>
          <w:rFonts w:asciiTheme="majorHAnsi" w:hAnsiTheme="majorHAnsi" w:cstheme="majorHAnsi"/>
          <w:sz w:val="28"/>
          <w:szCs w:val="28"/>
        </w:rPr>
        <w:t xml:space="preserve">a </w:t>
      </w:r>
      <w:r w:rsidR="00526120">
        <w:rPr>
          <w:rFonts w:asciiTheme="majorHAnsi" w:hAnsiTheme="majorHAnsi" w:cstheme="majorHAnsi"/>
          <w:sz w:val="28"/>
          <w:szCs w:val="28"/>
        </w:rPr>
        <w:t>subirla.</w:t>
      </w:r>
    </w:p>
    <w:p w14:paraId="50A54700" w14:textId="77777777" w:rsidR="00823B3E" w:rsidRDefault="00823B3E" w:rsidP="00EB33F5">
      <w:pPr>
        <w:pStyle w:val="Prrafodelista"/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0CA8EB1A" w14:textId="2C978FD7" w:rsidR="008067BC" w:rsidRPr="009A3C23" w:rsidRDefault="00EB33F5" w:rsidP="008067BC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t>Borra</w:t>
      </w:r>
      <w:r w:rsidR="008067BC" w:rsidRPr="00633EC8">
        <w:rPr>
          <w:rFonts w:asciiTheme="majorHAnsi" w:hAnsiTheme="majorHAnsi" w:cstheme="majorHAnsi"/>
          <w:b/>
          <w:i/>
          <w:sz w:val="28"/>
          <w:szCs w:val="28"/>
        </w:rPr>
        <w:t>do de Información</w:t>
      </w:r>
      <w:r w:rsidR="00176FB4">
        <w:rPr>
          <w:rFonts w:asciiTheme="majorHAnsi" w:hAnsiTheme="majorHAnsi" w:cstheme="majorHAnsi"/>
          <w:b/>
          <w:i/>
          <w:sz w:val="28"/>
          <w:szCs w:val="28"/>
        </w:rPr>
        <w:t xml:space="preserve"> en el menú de opciones avanzadas (nueva función)</w:t>
      </w:r>
      <w:r w:rsidR="008067BC" w:rsidRPr="00633EC8">
        <w:rPr>
          <w:rFonts w:asciiTheme="majorHAnsi" w:hAnsiTheme="majorHAnsi" w:cstheme="majorHAnsi"/>
          <w:b/>
          <w:i/>
          <w:sz w:val="28"/>
          <w:szCs w:val="28"/>
        </w:rPr>
        <w:t>.</w:t>
      </w:r>
      <w:r w:rsidR="008067BC" w:rsidRPr="009A3C23">
        <w:rPr>
          <w:rFonts w:asciiTheme="majorHAnsi" w:hAnsiTheme="majorHAnsi" w:cstheme="majorHAnsi"/>
          <w:sz w:val="28"/>
          <w:szCs w:val="28"/>
        </w:rPr>
        <w:t xml:space="preserve"> </w:t>
      </w:r>
      <w:r w:rsidR="00914735">
        <w:rPr>
          <w:rFonts w:asciiTheme="majorHAnsi" w:hAnsiTheme="majorHAnsi" w:cstheme="majorHAnsi"/>
          <w:sz w:val="28"/>
          <w:szCs w:val="28"/>
        </w:rPr>
        <w:t xml:space="preserve">La información </w:t>
      </w:r>
      <w:r w:rsidR="0004583E">
        <w:rPr>
          <w:rFonts w:asciiTheme="majorHAnsi" w:hAnsiTheme="majorHAnsi" w:cstheme="majorHAnsi"/>
          <w:sz w:val="28"/>
          <w:szCs w:val="28"/>
        </w:rPr>
        <w:t xml:space="preserve">de toda una fracción </w:t>
      </w:r>
      <w:r w:rsidR="00914735">
        <w:rPr>
          <w:rFonts w:asciiTheme="majorHAnsi" w:hAnsiTheme="majorHAnsi" w:cstheme="majorHAnsi"/>
          <w:sz w:val="28"/>
          <w:szCs w:val="28"/>
        </w:rPr>
        <w:t xml:space="preserve">se podrá borrar </w:t>
      </w:r>
      <w:r w:rsidR="00176FB4">
        <w:rPr>
          <w:rFonts w:asciiTheme="majorHAnsi" w:hAnsiTheme="majorHAnsi" w:cstheme="majorHAnsi"/>
          <w:sz w:val="28"/>
          <w:szCs w:val="28"/>
        </w:rPr>
        <w:t xml:space="preserve">de forma completa de la base de datos o </w:t>
      </w:r>
      <w:r w:rsidR="00914735">
        <w:rPr>
          <w:rFonts w:asciiTheme="majorHAnsi" w:hAnsiTheme="majorHAnsi" w:cstheme="majorHAnsi"/>
          <w:sz w:val="28"/>
          <w:szCs w:val="28"/>
        </w:rPr>
        <w:t>por rangos de registro</w:t>
      </w:r>
      <w:r w:rsidR="00176FB4">
        <w:rPr>
          <w:rFonts w:asciiTheme="majorHAnsi" w:hAnsiTheme="majorHAnsi" w:cstheme="majorHAnsi"/>
          <w:sz w:val="28"/>
          <w:szCs w:val="28"/>
        </w:rPr>
        <w:t>s</w:t>
      </w:r>
      <w:r w:rsidR="00914735">
        <w:rPr>
          <w:rFonts w:asciiTheme="majorHAnsi" w:hAnsiTheme="majorHAnsi" w:cstheme="majorHAnsi"/>
          <w:sz w:val="28"/>
          <w:szCs w:val="28"/>
        </w:rPr>
        <w:t xml:space="preserve"> </w:t>
      </w:r>
      <w:r w:rsidR="00176FB4">
        <w:rPr>
          <w:rFonts w:asciiTheme="majorHAnsi" w:hAnsiTheme="majorHAnsi" w:cstheme="majorHAnsi"/>
          <w:sz w:val="28"/>
          <w:szCs w:val="28"/>
        </w:rPr>
        <w:t>filtrados por cualquiera de los campos del formato.</w:t>
      </w:r>
      <w:r w:rsidR="0004583E">
        <w:rPr>
          <w:rFonts w:asciiTheme="majorHAnsi" w:hAnsiTheme="majorHAnsi" w:cstheme="majorHAnsi"/>
          <w:sz w:val="28"/>
          <w:szCs w:val="28"/>
        </w:rPr>
        <w:t xml:space="preserve"> Esta funcionalidad hay que utilizarla con precaución, </w:t>
      </w:r>
      <w:r w:rsidR="0010667B">
        <w:rPr>
          <w:rFonts w:asciiTheme="majorHAnsi" w:hAnsiTheme="majorHAnsi" w:cstheme="majorHAnsi"/>
          <w:sz w:val="28"/>
          <w:szCs w:val="28"/>
        </w:rPr>
        <w:t>razón por la cual</w:t>
      </w:r>
      <w:r w:rsidR="0004583E">
        <w:rPr>
          <w:rFonts w:asciiTheme="majorHAnsi" w:hAnsiTheme="majorHAnsi" w:cstheme="majorHAnsi"/>
          <w:sz w:val="28"/>
          <w:szCs w:val="28"/>
        </w:rPr>
        <w:t xml:space="preserve">, el sistema solicita tres </w:t>
      </w:r>
      <w:r w:rsidR="0010667B">
        <w:rPr>
          <w:rFonts w:asciiTheme="majorHAnsi" w:hAnsiTheme="majorHAnsi" w:cstheme="majorHAnsi"/>
          <w:sz w:val="28"/>
          <w:szCs w:val="28"/>
        </w:rPr>
        <w:t>veces la confirmación</w:t>
      </w:r>
      <w:r w:rsidR="0004583E">
        <w:rPr>
          <w:rFonts w:asciiTheme="majorHAnsi" w:hAnsiTheme="majorHAnsi" w:cstheme="majorHAnsi"/>
          <w:sz w:val="28"/>
          <w:szCs w:val="28"/>
        </w:rPr>
        <w:t xml:space="preserve"> antes de proceder. Sin embargo, es de mucha utilidad en aquellas fracciones en donde los Lineamientos únicamente solicitan la información vigente, por lo tanto, el </w:t>
      </w:r>
      <w:r w:rsidR="0010667B">
        <w:rPr>
          <w:rFonts w:asciiTheme="majorHAnsi" w:hAnsiTheme="majorHAnsi" w:cstheme="majorHAnsi"/>
          <w:sz w:val="28"/>
          <w:szCs w:val="28"/>
        </w:rPr>
        <w:t>usuario</w:t>
      </w:r>
      <w:r w:rsidR="0004583E">
        <w:rPr>
          <w:rFonts w:asciiTheme="majorHAnsi" w:hAnsiTheme="majorHAnsi" w:cstheme="majorHAnsi"/>
          <w:sz w:val="28"/>
          <w:szCs w:val="28"/>
        </w:rPr>
        <w:t xml:space="preserve"> tiene esta opción para borrar todo y subir la información actualizada.</w:t>
      </w:r>
    </w:p>
    <w:p w14:paraId="7FE93417" w14:textId="19E6EF75" w:rsidR="000F3B22" w:rsidRDefault="000F3B22" w:rsidP="000F3B22">
      <w:pPr>
        <w:pStyle w:val="Prrafodelista"/>
        <w:spacing w:after="160" w:line="259" w:lineRule="auto"/>
        <w:jc w:val="both"/>
        <w:rPr>
          <w:rFonts w:asciiTheme="majorHAnsi" w:hAnsiTheme="majorHAnsi" w:cstheme="majorHAnsi"/>
          <w:b/>
          <w:i/>
          <w:sz w:val="28"/>
          <w:szCs w:val="28"/>
        </w:rPr>
      </w:pPr>
    </w:p>
    <w:p w14:paraId="784F9CF3" w14:textId="476A5CFC" w:rsidR="000E7443" w:rsidRPr="009A3C23" w:rsidRDefault="000E7443" w:rsidP="000E7443">
      <w:pPr>
        <w:pStyle w:val="Prrafodelista"/>
        <w:numPr>
          <w:ilvl w:val="0"/>
          <w:numId w:val="26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057E6C">
        <w:rPr>
          <w:rFonts w:asciiTheme="majorHAnsi" w:hAnsiTheme="majorHAnsi" w:cstheme="majorHAnsi"/>
          <w:b/>
          <w:i/>
          <w:sz w:val="28"/>
          <w:szCs w:val="28"/>
        </w:rPr>
        <w:lastRenderedPageBreak/>
        <w:t>Medios de carga</w:t>
      </w:r>
      <w:r w:rsidRPr="009A3C23">
        <w:rPr>
          <w:rFonts w:asciiTheme="majorHAnsi" w:hAnsiTheme="majorHAnsi" w:cstheme="majorHAnsi"/>
          <w:sz w:val="28"/>
          <w:szCs w:val="28"/>
        </w:rPr>
        <w:t>:</w:t>
      </w:r>
      <w:r>
        <w:rPr>
          <w:rFonts w:asciiTheme="majorHAnsi" w:hAnsiTheme="majorHAnsi" w:cstheme="majorHAnsi"/>
          <w:sz w:val="28"/>
          <w:szCs w:val="28"/>
        </w:rPr>
        <w:t xml:space="preserve"> la manera de cargar es a través de a</w:t>
      </w:r>
      <w:proofErr w:type="spellStart"/>
      <w:r w:rsidRPr="00057E6C">
        <w:rPr>
          <w:rFonts w:asciiTheme="majorHAnsi" w:hAnsiTheme="majorHAnsi" w:cstheme="majorHAnsi"/>
          <w:sz w:val="28"/>
          <w:szCs w:val="28"/>
          <w:lang w:val="es-MX"/>
        </w:rPr>
        <w:t>rchivos</w:t>
      </w:r>
      <w:proofErr w:type="spellEnd"/>
      <w:r w:rsidRPr="00057E6C">
        <w:rPr>
          <w:rFonts w:asciiTheme="majorHAnsi" w:hAnsiTheme="majorHAnsi" w:cstheme="majorHAnsi"/>
          <w:sz w:val="28"/>
          <w:szCs w:val="28"/>
          <w:lang w:val="es-MX"/>
        </w:rPr>
        <w:t xml:space="preserve"> Excel </w:t>
      </w:r>
      <w:r w:rsidR="008E494D">
        <w:rPr>
          <w:rFonts w:asciiTheme="majorHAnsi" w:hAnsiTheme="majorHAnsi" w:cstheme="majorHAnsi"/>
          <w:sz w:val="28"/>
          <w:szCs w:val="28"/>
          <w:lang w:val="es-MX"/>
        </w:rPr>
        <w:t xml:space="preserve">de versiones actualizadas </w:t>
      </w:r>
      <w:r>
        <w:rPr>
          <w:rFonts w:asciiTheme="majorHAnsi" w:hAnsiTheme="majorHAnsi" w:cstheme="majorHAnsi"/>
          <w:sz w:val="28"/>
          <w:szCs w:val="28"/>
          <w:lang w:val="es-MX"/>
        </w:rPr>
        <w:t xml:space="preserve">y </w:t>
      </w:r>
      <w:r w:rsidRPr="008266DD">
        <w:rPr>
          <w:rFonts w:asciiTheme="majorHAnsi" w:hAnsiTheme="majorHAnsi" w:cstheme="majorHAnsi"/>
          <w:i/>
          <w:sz w:val="28"/>
          <w:szCs w:val="28"/>
        </w:rPr>
        <w:t xml:space="preserve">Web </w:t>
      </w:r>
      <w:proofErr w:type="spellStart"/>
      <w:r w:rsidRPr="008266DD">
        <w:rPr>
          <w:rFonts w:asciiTheme="majorHAnsi" w:hAnsiTheme="majorHAnsi" w:cstheme="majorHAnsi"/>
          <w:i/>
          <w:sz w:val="28"/>
          <w:szCs w:val="28"/>
        </w:rPr>
        <w:t>Services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mediante estructuras de datos tipo </w:t>
      </w:r>
      <w:r w:rsidRPr="008266DD">
        <w:rPr>
          <w:rFonts w:asciiTheme="majorHAnsi" w:hAnsiTheme="majorHAnsi" w:cstheme="majorHAnsi"/>
          <w:i/>
          <w:sz w:val="28"/>
          <w:szCs w:val="28"/>
        </w:rPr>
        <w:t>JSON</w:t>
      </w:r>
      <w:r>
        <w:rPr>
          <w:rFonts w:asciiTheme="majorHAnsi" w:hAnsiTheme="majorHAnsi" w:cstheme="majorHAnsi"/>
          <w:i/>
          <w:sz w:val="28"/>
          <w:szCs w:val="28"/>
        </w:rPr>
        <w:t xml:space="preserve"> (estructuras para datos abiertos</w:t>
      </w:r>
      <w:r w:rsidR="0010667B">
        <w:rPr>
          <w:rFonts w:asciiTheme="majorHAnsi" w:hAnsiTheme="majorHAnsi" w:cstheme="majorHAnsi"/>
          <w:i/>
          <w:sz w:val="28"/>
          <w:szCs w:val="28"/>
        </w:rPr>
        <w:t xml:space="preserve"> más eficientes que los XML</w:t>
      </w:r>
      <w:r>
        <w:rPr>
          <w:rFonts w:asciiTheme="majorHAnsi" w:hAnsiTheme="majorHAnsi" w:cstheme="majorHAnsi"/>
          <w:i/>
          <w:sz w:val="28"/>
          <w:szCs w:val="28"/>
        </w:rPr>
        <w:t>)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21451E20" w14:textId="77777777" w:rsidR="000E7443" w:rsidRDefault="000E7443" w:rsidP="000E7443">
      <w:pPr>
        <w:pStyle w:val="Prrafodelista"/>
        <w:jc w:val="both"/>
        <w:rPr>
          <w:rFonts w:asciiTheme="majorHAnsi" w:hAnsiTheme="majorHAnsi" w:cstheme="majorHAnsi"/>
          <w:sz w:val="28"/>
          <w:szCs w:val="28"/>
        </w:rPr>
      </w:pPr>
    </w:p>
    <w:p w14:paraId="5CEBE055" w14:textId="77777777" w:rsidR="0010667B" w:rsidRDefault="0010667B" w:rsidP="000F3B22">
      <w:pPr>
        <w:jc w:val="both"/>
        <w:rPr>
          <w:rFonts w:asciiTheme="majorHAnsi" w:eastAsia="Times New Roman" w:hAnsiTheme="majorHAnsi" w:cstheme="majorHAnsi"/>
          <w:b/>
          <w:sz w:val="28"/>
          <w:szCs w:val="28"/>
          <w:u w:val="single"/>
          <w:lang w:val="es-ES" w:eastAsia="es-ES"/>
        </w:rPr>
      </w:pPr>
    </w:p>
    <w:p w14:paraId="0DB89DA1" w14:textId="339E5EB5" w:rsidR="000F3B22" w:rsidRPr="008E494D" w:rsidRDefault="008E494D" w:rsidP="000F3B22">
      <w:pPr>
        <w:jc w:val="both"/>
        <w:rPr>
          <w:rFonts w:asciiTheme="majorHAnsi" w:eastAsia="Times New Roman" w:hAnsiTheme="majorHAnsi" w:cstheme="majorHAnsi"/>
          <w:b/>
          <w:sz w:val="28"/>
          <w:szCs w:val="28"/>
          <w:lang w:val="es-ES" w:eastAsia="es-ES"/>
        </w:rPr>
      </w:pPr>
      <w:r w:rsidRPr="008E494D">
        <w:rPr>
          <w:rFonts w:asciiTheme="majorHAnsi" w:eastAsia="Times New Roman" w:hAnsiTheme="majorHAnsi" w:cstheme="majorHAnsi"/>
          <w:b/>
          <w:sz w:val="28"/>
          <w:szCs w:val="28"/>
          <w:lang w:val="es-ES" w:eastAsia="es-ES"/>
        </w:rPr>
        <w:t xml:space="preserve">2. </w:t>
      </w:r>
      <w:r w:rsidR="00BB0901" w:rsidRPr="008E494D">
        <w:rPr>
          <w:rFonts w:asciiTheme="majorHAnsi" w:eastAsia="Times New Roman" w:hAnsiTheme="majorHAnsi" w:cstheme="majorHAnsi"/>
          <w:b/>
          <w:sz w:val="28"/>
          <w:szCs w:val="28"/>
          <w:lang w:val="es-ES" w:eastAsia="es-ES"/>
        </w:rPr>
        <w:t>Pe</w:t>
      </w:r>
      <w:r w:rsidR="000F3B22" w:rsidRPr="008E494D">
        <w:rPr>
          <w:rFonts w:asciiTheme="majorHAnsi" w:eastAsia="Times New Roman" w:hAnsiTheme="majorHAnsi" w:cstheme="majorHAnsi"/>
          <w:b/>
          <w:sz w:val="28"/>
          <w:szCs w:val="28"/>
          <w:lang w:val="es-ES" w:eastAsia="es-ES"/>
        </w:rPr>
        <w:t>rfil de Administrador de Órgano Garante</w:t>
      </w:r>
    </w:p>
    <w:p w14:paraId="2A26821A" w14:textId="75BE5191" w:rsidR="000F3B22" w:rsidRPr="009A3C23" w:rsidRDefault="000F3B22" w:rsidP="000F3B22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t>D</w:t>
      </w:r>
      <w:r w:rsidRPr="00633EC8">
        <w:rPr>
          <w:rFonts w:asciiTheme="majorHAnsi" w:hAnsiTheme="majorHAnsi" w:cstheme="majorHAnsi"/>
          <w:b/>
          <w:i/>
          <w:sz w:val="28"/>
          <w:szCs w:val="28"/>
        </w:rPr>
        <w:t xml:space="preserve">efinición de la Normatividad </w:t>
      </w:r>
      <w:r w:rsidR="00BB0901">
        <w:rPr>
          <w:rFonts w:asciiTheme="majorHAnsi" w:hAnsiTheme="majorHAnsi" w:cstheme="majorHAnsi"/>
          <w:b/>
          <w:i/>
          <w:sz w:val="28"/>
          <w:szCs w:val="28"/>
        </w:rPr>
        <w:t>de manera d</w:t>
      </w:r>
      <w:r w:rsidRPr="00633EC8">
        <w:rPr>
          <w:rFonts w:asciiTheme="majorHAnsi" w:hAnsiTheme="majorHAnsi" w:cstheme="majorHAnsi"/>
          <w:b/>
          <w:i/>
          <w:sz w:val="28"/>
          <w:szCs w:val="28"/>
        </w:rPr>
        <w:t>inámica</w:t>
      </w:r>
      <w:r>
        <w:rPr>
          <w:rFonts w:asciiTheme="majorHAnsi" w:hAnsiTheme="majorHAnsi" w:cstheme="majorHAnsi"/>
          <w:sz w:val="28"/>
          <w:szCs w:val="28"/>
        </w:rPr>
        <w:t xml:space="preserve">. La definición de la normatividad se podrá realizar con base en las necesidades de la ley </w:t>
      </w:r>
      <w:r w:rsidR="00BB0901">
        <w:rPr>
          <w:rFonts w:asciiTheme="majorHAnsi" w:hAnsiTheme="majorHAnsi" w:cstheme="majorHAnsi"/>
          <w:sz w:val="28"/>
          <w:szCs w:val="28"/>
        </w:rPr>
        <w:t>de cada entidad federativa</w:t>
      </w:r>
      <w:r>
        <w:rPr>
          <w:rFonts w:asciiTheme="majorHAnsi" w:hAnsiTheme="majorHAnsi" w:cstheme="majorHAnsi"/>
          <w:sz w:val="28"/>
          <w:szCs w:val="28"/>
        </w:rPr>
        <w:t xml:space="preserve">, es decir, si se requieren varios niveles como: articulo, fracción, inciso, numeral, </w:t>
      </w:r>
      <w:proofErr w:type="spellStart"/>
      <w:r>
        <w:rPr>
          <w:rFonts w:asciiTheme="majorHAnsi" w:hAnsiTheme="majorHAnsi" w:cstheme="majorHAnsi"/>
          <w:sz w:val="28"/>
          <w:szCs w:val="28"/>
        </w:rPr>
        <w:t>subinciso</w:t>
      </w:r>
      <w:proofErr w:type="spellEnd"/>
      <w:r>
        <w:rPr>
          <w:rFonts w:asciiTheme="majorHAnsi" w:hAnsiTheme="majorHAnsi" w:cstheme="majorHAnsi"/>
          <w:sz w:val="28"/>
          <w:szCs w:val="28"/>
        </w:rPr>
        <w:t>, etc</w:t>
      </w:r>
      <w:r w:rsidR="00E5193B">
        <w:rPr>
          <w:rFonts w:asciiTheme="majorHAnsi" w:hAnsiTheme="majorHAnsi" w:cstheme="majorHAnsi"/>
          <w:sz w:val="28"/>
          <w:szCs w:val="28"/>
        </w:rPr>
        <w:t>étera</w:t>
      </w:r>
      <w:r>
        <w:rPr>
          <w:rFonts w:asciiTheme="majorHAnsi" w:hAnsiTheme="majorHAnsi" w:cstheme="majorHAnsi"/>
          <w:sz w:val="28"/>
          <w:szCs w:val="28"/>
        </w:rPr>
        <w:t>, se pueden crear hasta el nivel que se</w:t>
      </w:r>
      <w:r w:rsidR="00E5193B">
        <w:rPr>
          <w:rFonts w:asciiTheme="majorHAnsi" w:hAnsiTheme="majorHAnsi" w:cstheme="majorHAnsi"/>
          <w:sz w:val="28"/>
          <w:szCs w:val="28"/>
        </w:rPr>
        <w:t>a necesario;</w:t>
      </w:r>
      <w:r>
        <w:rPr>
          <w:rFonts w:asciiTheme="majorHAnsi" w:hAnsiTheme="majorHAnsi" w:cstheme="majorHAnsi"/>
          <w:sz w:val="28"/>
          <w:szCs w:val="28"/>
        </w:rPr>
        <w:t xml:space="preserve"> antes solo se podía</w:t>
      </w:r>
      <w:r w:rsidR="004A282F">
        <w:rPr>
          <w:rFonts w:asciiTheme="majorHAnsi" w:hAnsiTheme="majorHAnsi" w:cstheme="majorHAnsi"/>
          <w:sz w:val="28"/>
          <w:szCs w:val="28"/>
        </w:rPr>
        <w:t>n</w:t>
      </w:r>
      <w:r>
        <w:rPr>
          <w:rFonts w:asciiTheme="majorHAnsi" w:hAnsiTheme="majorHAnsi" w:cstheme="majorHAnsi"/>
          <w:sz w:val="28"/>
          <w:szCs w:val="28"/>
        </w:rPr>
        <w:t xml:space="preserve"> crear tres niveles.</w:t>
      </w:r>
    </w:p>
    <w:p w14:paraId="4261CCF3" w14:textId="77777777" w:rsidR="000F3B22" w:rsidRPr="009A3C23" w:rsidRDefault="000F3B22" w:rsidP="008067BC">
      <w:pPr>
        <w:pStyle w:val="Prrafodelista"/>
        <w:jc w:val="both"/>
        <w:rPr>
          <w:rFonts w:asciiTheme="majorHAnsi" w:hAnsiTheme="majorHAnsi" w:cstheme="majorHAnsi"/>
          <w:sz w:val="28"/>
          <w:szCs w:val="28"/>
        </w:rPr>
      </w:pPr>
    </w:p>
    <w:p w14:paraId="471B08DF" w14:textId="44A0FDE1" w:rsidR="00F07EF0" w:rsidRDefault="00E83FFD" w:rsidP="00E83FFD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83FFD">
        <w:rPr>
          <w:rFonts w:asciiTheme="majorHAnsi" w:hAnsiTheme="majorHAnsi" w:cstheme="majorHAnsi"/>
          <w:b/>
          <w:i/>
          <w:sz w:val="28"/>
          <w:szCs w:val="28"/>
        </w:rPr>
        <w:t>Reporte</w:t>
      </w:r>
      <w:r w:rsidR="00F07EF0">
        <w:rPr>
          <w:rFonts w:asciiTheme="majorHAnsi" w:hAnsiTheme="majorHAnsi" w:cstheme="majorHAnsi"/>
          <w:b/>
          <w:i/>
          <w:sz w:val="28"/>
          <w:szCs w:val="28"/>
        </w:rPr>
        <w:t>s</w:t>
      </w:r>
      <w:r w:rsidR="00633EC8" w:rsidRPr="00E83FFD">
        <w:rPr>
          <w:rFonts w:asciiTheme="majorHAnsi" w:hAnsiTheme="majorHAnsi" w:cstheme="majorHAnsi"/>
          <w:b/>
          <w:i/>
          <w:sz w:val="28"/>
          <w:szCs w:val="28"/>
        </w:rPr>
        <w:t xml:space="preserve"> de</w:t>
      </w:r>
      <w:r w:rsidR="00176FB4">
        <w:rPr>
          <w:rFonts w:asciiTheme="majorHAnsi" w:hAnsiTheme="majorHAnsi" w:cstheme="majorHAnsi"/>
          <w:b/>
          <w:i/>
          <w:sz w:val="28"/>
          <w:szCs w:val="28"/>
        </w:rPr>
        <w:t>l sistema</w:t>
      </w:r>
      <w:r w:rsidR="008067BC" w:rsidRPr="00E83FFD">
        <w:rPr>
          <w:rFonts w:asciiTheme="majorHAnsi" w:hAnsiTheme="majorHAnsi" w:cstheme="majorHAnsi"/>
          <w:b/>
          <w:i/>
          <w:sz w:val="28"/>
          <w:szCs w:val="28"/>
        </w:rPr>
        <w:t>.</w:t>
      </w:r>
      <w:r w:rsidR="008067BC" w:rsidRPr="00E83FFD">
        <w:rPr>
          <w:rFonts w:asciiTheme="majorHAnsi" w:hAnsiTheme="majorHAnsi" w:cstheme="majorHAnsi"/>
          <w:sz w:val="28"/>
          <w:szCs w:val="28"/>
        </w:rPr>
        <w:t xml:space="preserve"> </w:t>
      </w:r>
      <w:r w:rsidR="00176FB4">
        <w:rPr>
          <w:rFonts w:asciiTheme="majorHAnsi" w:hAnsiTheme="majorHAnsi" w:cstheme="majorHAnsi"/>
          <w:sz w:val="28"/>
          <w:szCs w:val="28"/>
        </w:rPr>
        <w:t xml:space="preserve">Los reportes que genera </w:t>
      </w:r>
      <w:r w:rsidR="00131241">
        <w:rPr>
          <w:rFonts w:asciiTheme="majorHAnsi" w:hAnsiTheme="majorHAnsi" w:cstheme="majorHAnsi"/>
          <w:sz w:val="28"/>
          <w:szCs w:val="28"/>
        </w:rPr>
        <w:t>el sistema desde el administrador de organismo garante son</w:t>
      </w:r>
      <w:r w:rsidR="00F07EF0">
        <w:rPr>
          <w:rFonts w:asciiTheme="majorHAnsi" w:hAnsiTheme="majorHAnsi" w:cstheme="majorHAnsi"/>
          <w:sz w:val="28"/>
          <w:szCs w:val="28"/>
        </w:rPr>
        <w:t>:</w:t>
      </w:r>
    </w:p>
    <w:p w14:paraId="6C47FE10" w14:textId="77777777" w:rsidR="00F07EF0" w:rsidRPr="00F07EF0" w:rsidRDefault="00F07EF0" w:rsidP="00F07EF0">
      <w:pPr>
        <w:pStyle w:val="Prrafodelista"/>
        <w:rPr>
          <w:rFonts w:asciiTheme="majorHAnsi" w:hAnsiTheme="majorHAnsi" w:cstheme="majorHAnsi"/>
          <w:sz w:val="28"/>
          <w:szCs w:val="28"/>
        </w:rPr>
      </w:pPr>
    </w:p>
    <w:p w14:paraId="46F700B8" w14:textId="66A51840" w:rsidR="00F07EF0" w:rsidRDefault="00F07EF0" w:rsidP="00F07EF0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Total</w:t>
      </w:r>
      <w:r w:rsidR="0013124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de registros cargados </w:t>
      </w:r>
      <w:r w:rsidR="00131241">
        <w:rPr>
          <w:rFonts w:asciiTheme="majorHAnsi" w:hAnsiTheme="majorHAnsi" w:cstheme="majorHAnsi"/>
          <w:sz w:val="28"/>
          <w:szCs w:val="28"/>
        </w:rPr>
        <w:t>en la hoja principal y en las tablas secundarias</w:t>
      </w:r>
      <w:r w:rsidR="004A282F">
        <w:rPr>
          <w:rFonts w:asciiTheme="majorHAnsi" w:hAnsiTheme="majorHAnsi" w:cstheme="majorHAnsi"/>
          <w:sz w:val="28"/>
          <w:szCs w:val="28"/>
        </w:rPr>
        <w:t>,</w:t>
      </w:r>
      <w:r w:rsidR="0013124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por </w:t>
      </w:r>
      <w:r w:rsidR="004A282F">
        <w:rPr>
          <w:rFonts w:asciiTheme="majorHAnsi" w:hAnsiTheme="majorHAnsi" w:cstheme="majorHAnsi"/>
          <w:sz w:val="28"/>
          <w:szCs w:val="28"/>
        </w:rPr>
        <w:t>federación o por e</w:t>
      </w:r>
      <w:r>
        <w:rPr>
          <w:rFonts w:asciiTheme="majorHAnsi" w:hAnsiTheme="majorHAnsi" w:cstheme="majorHAnsi"/>
          <w:sz w:val="28"/>
          <w:szCs w:val="28"/>
        </w:rPr>
        <w:t xml:space="preserve">ntidad </w:t>
      </w:r>
      <w:r w:rsidR="004A282F">
        <w:rPr>
          <w:rFonts w:asciiTheme="majorHAnsi" w:hAnsiTheme="majorHAnsi" w:cstheme="majorHAnsi"/>
          <w:sz w:val="28"/>
          <w:szCs w:val="28"/>
        </w:rPr>
        <w:t>f</w:t>
      </w:r>
      <w:r>
        <w:rPr>
          <w:rFonts w:asciiTheme="majorHAnsi" w:hAnsiTheme="majorHAnsi" w:cstheme="majorHAnsi"/>
          <w:sz w:val="28"/>
          <w:szCs w:val="28"/>
        </w:rPr>
        <w:t>ederativa</w:t>
      </w:r>
      <w:r w:rsidR="00131241">
        <w:rPr>
          <w:rFonts w:asciiTheme="majorHAnsi" w:hAnsiTheme="majorHAnsi" w:cstheme="majorHAnsi"/>
          <w:sz w:val="28"/>
          <w:szCs w:val="28"/>
        </w:rPr>
        <w:t xml:space="preserve">, es decir, </w:t>
      </w:r>
      <w:r w:rsidR="004A282F">
        <w:rPr>
          <w:rFonts w:asciiTheme="majorHAnsi" w:hAnsiTheme="majorHAnsi" w:cstheme="majorHAnsi"/>
          <w:sz w:val="28"/>
          <w:szCs w:val="28"/>
        </w:rPr>
        <w:t xml:space="preserve">el número total de registros cargados </w:t>
      </w:r>
      <w:r w:rsidR="00131241">
        <w:rPr>
          <w:rFonts w:asciiTheme="majorHAnsi" w:hAnsiTheme="majorHAnsi" w:cstheme="majorHAnsi"/>
          <w:sz w:val="28"/>
          <w:szCs w:val="28"/>
        </w:rPr>
        <w:t xml:space="preserve">por </w:t>
      </w:r>
      <w:r w:rsidR="004A282F">
        <w:rPr>
          <w:rFonts w:asciiTheme="majorHAnsi" w:hAnsiTheme="majorHAnsi" w:cstheme="majorHAnsi"/>
          <w:sz w:val="28"/>
          <w:szCs w:val="28"/>
        </w:rPr>
        <w:t xml:space="preserve">todos </w:t>
      </w:r>
      <w:r w:rsidR="00131241">
        <w:rPr>
          <w:rFonts w:asciiTheme="majorHAnsi" w:hAnsiTheme="majorHAnsi" w:cstheme="majorHAnsi"/>
          <w:sz w:val="28"/>
          <w:szCs w:val="28"/>
        </w:rPr>
        <w:t>los sujetos obligados</w:t>
      </w:r>
      <w:r w:rsidR="004A282F">
        <w:rPr>
          <w:rFonts w:asciiTheme="majorHAnsi" w:hAnsiTheme="majorHAnsi" w:cstheme="majorHAnsi"/>
          <w:sz w:val="28"/>
          <w:szCs w:val="28"/>
        </w:rPr>
        <w:t xml:space="preserve"> que dependen de cada organismo garante</w:t>
      </w:r>
      <w:r w:rsidR="00FC0224">
        <w:rPr>
          <w:rFonts w:asciiTheme="majorHAnsi" w:hAnsiTheme="majorHAnsi" w:cstheme="majorHAnsi"/>
          <w:sz w:val="28"/>
          <w:szCs w:val="28"/>
        </w:rPr>
        <w:t xml:space="preserve"> (reporte que actualmente se manda a todos los estados)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52623247" w14:textId="77777777" w:rsidR="00F07EF0" w:rsidRDefault="00F07EF0" w:rsidP="00F07EF0">
      <w:pPr>
        <w:pStyle w:val="Prrafodelista"/>
        <w:spacing w:after="160" w:line="259" w:lineRule="auto"/>
        <w:ind w:left="1080"/>
        <w:jc w:val="both"/>
        <w:rPr>
          <w:rFonts w:asciiTheme="majorHAnsi" w:hAnsiTheme="majorHAnsi" w:cstheme="majorHAnsi"/>
          <w:sz w:val="28"/>
          <w:szCs w:val="28"/>
        </w:rPr>
      </w:pPr>
    </w:p>
    <w:p w14:paraId="41BEC620" w14:textId="712F5F61" w:rsidR="00F07EF0" w:rsidRDefault="00F07EF0" w:rsidP="00F07EF0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Total de registros cargados </w:t>
      </w:r>
      <w:r w:rsidR="00131241">
        <w:rPr>
          <w:rFonts w:asciiTheme="majorHAnsi" w:hAnsiTheme="majorHAnsi" w:cstheme="majorHAnsi"/>
          <w:sz w:val="28"/>
          <w:szCs w:val="28"/>
        </w:rPr>
        <w:t xml:space="preserve">en la hoja </w:t>
      </w:r>
      <w:r>
        <w:rPr>
          <w:rFonts w:asciiTheme="majorHAnsi" w:hAnsiTheme="majorHAnsi" w:cstheme="majorHAnsi"/>
          <w:sz w:val="28"/>
          <w:szCs w:val="28"/>
        </w:rPr>
        <w:t xml:space="preserve">principal </w:t>
      </w:r>
      <w:r w:rsidR="00131241">
        <w:rPr>
          <w:rFonts w:asciiTheme="majorHAnsi" w:hAnsiTheme="majorHAnsi" w:cstheme="majorHAnsi"/>
          <w:sz w:val="28"/>
          <w:szCs w:val="28"/>
        </w:rPr>
        <w:t>y en las tablas secundarias</w:t>
      </w:r>
      <w:r>
        <w:rPr>
          <w:rFonts w:asciiTheme="majorHAnsi" w:hAnsiTheme="majorHAnsi" w:cstheme="majorHAnsi"/>
          <w:sz w:val="28"/>
          <w:szCs w:val="28"/>
        </w:rPr>
        <w:t xml:space="preserve"> por </w:t>
      </w:r>
      <w:r w:rsidR="00131241">
        <w:rPr>
          <w:rFonts w:asciiTheme="majorHAnsi" w:hAnsiTheme="majorHAnsi" w:cstheme="majorHAnsi"/>
          <w:sz w:val="28"/>
          <w:szCs w:val="28"/>
        </w:rPr>
        <w:t>formato. Este reporte genera el número total de registros por entidad federativa</w:t>
      </w:r>
      <w:r w:rsidR="004A282F">
        <w:rPr>
          <w:rFonts w:asciiTheme="majorHAnsi" w:hAnsiTheme="majorHAnsi" w:cstheme="majorHAnsi"/>
          <w:sz w:val="28"/>
          <w:szCs w:val="28"/>
        </w:rPr>
        <w:t xml:space="preserve"> o federación</w:t>
      </w:r>
      <w:r w:rsidR="001C199A">
        <w:rPr>
          <w:rFonts w:asciiTheme="majorHAnsi" w:hAnsiTheme="majorHAnsi" w:cstheme="majorHAnsi"/>
          <w:sz w:val="28"/>
          <w:szCs w:val="28"/>
        </w:rPr>
        <w:t xml:space="preserve">, </w:t>
      </w:r>
      <w:r w:rsidR="004A282F">
        <w:rPr>
          <w:rFonts w:asciiTheme="majorHAnsi" w:hAnsiTheme="majorHAnsi" w:cstheme="majorHAnsi"/>
          <w:sz w:val="28"/>
          <w:szCs w:val="28"/>
        </w:rPr>
        <w:t xml:space="preserve">por </w:t>
      </w:r>
      <w:r w:rsidR="001C199A">
        <w:rPr>
          <w:rFonts w:asciiTheme="majorHAnsi" w:hAnsiTheme="majorHAnsi" w:cstheme="majorHAnsi"/>
          <w:sz w:val="28"/>
          <w:szCs w:val="28"/>
        </w:rPr>
        <w:t xml:space="preserve">sujeto obligado, </w:t>
      </w:r>
      <w:r w:rsidR="004A282F">
        <w:rPr>
          <w:rFonts w:asciiTheme="majorHAnsi" w:hAnsiTheme="majorHAnsi" w:cstheme="majorHAnsi"/>
          <w:sz w:val="28"/>
          <w:szCs w:val="28"/>
        </w:rPr>
        <w:t xml:space="preserve">por </w:t>
      </w:r>
      <w:r w:rsidR="001C199A">
        <w:rPr>
          <w:rFonts w:asciiTheme="majorHAnsi" w:hAnsiTheme="majorHAnsi" w:cstheme="majorHAnsi"/>
          <w:sz w:val="28"/>
          <w:szCs w:val="28"/>
        </w:rPr>
        <w:t>unidad administrativa e</w:t>
      </w:r>
      <w:r w:rsidR="00131241">
        <w:rPr>
          <w:rFonts w:asciiTheme="majorHAnsi" w:hAnsiTheme="majorHAnsi" w:cstheme="majorHAnsi"/>
          <w:sz w:val="28"/>
          <w:szCs w:val="28"/>
        </w:rPr>
        <w:t>,</w:t>
      </w:r>
      <w:r w:rsidR="001C199A">
        <w:rPr>
          <w:rFonts w:asciiTheme="majorHAnsi" w:hAnsiTheme="majorHAnsi" w:cstheme="majorHAnsi"/>
          <w:sz w:val="28"/>
          <w:szCs w:val="28"/>
        </w:rPr>
        <w:t xml:space="preserve"> incluso</w:t>
      </w:r>
      <w:r w:rsidR="00131241">
        <w:rPr>
          <w:rFonts w:asciiTheme="majorHAnsi" w:hAnsiTheme="majorHAnsi" w:cstheme="majorHAnsi"/>
          <w:sz w:val="28"/>
          <w:szCs w:val="28"/>
        </w:rPr>
        <w:t>,</w:t>
      </w:r>
      <w:r w:rsidR="001C199A">
        <w:rPr>
          <w:rFonts w:asciiTheme="majorHAnsi" w:hAnsiTheme="majorHAnsi" w:cstheme="majorHAnsi"/>
          <w:sz w:val="28"/>
          <w:szCs w:val="28"/>
        </w:rPr>
        <w:t xml:space="preserve"> </w:t>
      </w:r>
      <w:r w:rsidR="004A282F">
        <w:rPr>
          <w:rFonts w:asciiTheme="majorHAnsi" w:hAnsiTheme="majorHAnsi" w:cstheme="majorHAnsi"/>
          <w:sz w:val="28"/>
          <w:szCs w:val="28"/>
        </w:rPr>
        <w:t>por</w:t>
      </w:r>
      <w:r w:rsidR="001C199A">
        <w:rPr>
          <w:rFonts w:asciiTheme="majorHAnsi" w:hAnsiTheme="majorHAnsi" w:cstheme="majorHAnsi"/>
          <w:sz w:val="28"/>
          <w:szCs w:val="28"/>
        </w:rPr>
        <w:t xml:space="preserve"> usuario.</w:t>
      </w:r>
    </w:p>
    <w:p w14:paraId="43853E4B" w14:textId="401DBF65" w:rsidR="000F3B22" w:rsidRPr="00574E3F" w:rsidRDefault="000F3B22" w:rsidP="00574E3F">
      <w:pPr>
        <w:pStyle w:val="Prrafodelista"/>
        <w:ind w:left="1080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43BB5D50" w14:textId="278C4F3F" w:rsidR="00E939B9" w:rsidRDefault="00E939B9">
      <w:pPr>
        <w:widowControl/>
        <w:spacing w:after="160" w:line="259" w:lineRule="auto"/>
        <w:rPr>
          <w:rFonts w:asciiTheme="majorHAnsi" w:hAnsiTheme="majorHAnsi" w:cstheme="majorHAnsi"/>
          <w:sz w:val="28"/>
          <w:szCs w:val="28"/>
          <w:lang w:val="es-MX"/>
        </w:rPr>
      </w:pPr>
      <w:r>
        <w:rPr>
          <w:rFonts w:asciiTheme="majorHAnsi" w:hAnsiTheme="majorHAnsi" w:cstheme="majorHAnsi"/>
          <w:sz w:val="28"/>
          <w:szCs w:val="28"/>
          <w:lang w:val="es-MX"/>
        </w:rPr>
        <w:br w:type="page"/>
      </w:r>
    </w:p>
    <w:p w14:paraId="4CC8F602" w14:textId="68A8BD12" w:rsidR="00914735" w:rsidRPr="00E939B9" w:rsidRDefault="00E939B9" w:rsidP="00E939B9">
      <w:pPr>
        <w:spacing w:after="160" w:line="259" w:lineRule="auto"/>
        <w:jc w:val="center"/>
        <w:rPr>
          <w:rFonts w:asciiTheme="majorHAnsi" w:hAnsiTheme="majorHAnsi" w:cstheme="majorHAnsi"/>
          <w:b/>
          <w:sz w:val="32"/>
          <w:szCs w:val="28"/>
          <w:lang w:val="es-MX"/>
        </w:rPr>
      </w:pPr>
      <w:r w:rsidRPr="00E939B9">
        <w:rPr>
          <w:rFonts w:asciiTheme="majorHAnsi" w:hAnsiTheme="majorHAnsi" w:cstheme="majorHAnsi"/>
          <w:b/>
          <w:sz w:val="32"/>
          <w:szCs w:val="28"/>
          <w:lang w:val="es-MX"/>
        </w:rPr>
        <w:lastRenderedPageBreak/>
        <w:t>Recomendaciones para el uso del SIPOT en ambiente de desarrollo (ambiente de pruebas)</w:t>
      </w:r>
    </w:p>
    <w:p w14:paraId="2C6A56F3" w14:textId="0F082C02" w:rsidR="00E939B9" w:rsidRDefault="00E939B9" w:rsidP="00914735">
      <w:pPr>
        <w:spacing w:after="160" w:line="259" w:lineRule="auto"/>
        <w:jc w:val="both"/>
        <w:rPr>
          <w:rFonts w:asciiTheme="majorHAnsi" w:hAnsiTheme="majorHAnsi" w:cstheme="majorHAnsi"/>
          <w:sz w:val="28"/>
          <w:szCs w:val="28"/>
          <w:lang w:val="es-MX"/>
        </w:rPr>
      </w:pPr>
    </w:p>
    <w:p w14:paraId="0B038497" w14:textId="77777777" w:rsidR="00C47ED9" w:rsidRDefault="00E939B9" w:rsidP="00FA12B9">
      <w:pPr>
        <w:pStyle w:val="Prrafodelista"/>
        <w:numPr>
          <w:ilvl w:val="0"/>
          <w:numId w:val="36"/>
        </w:numPr>
        <w:spacing w:after="240" w:line="259" w:lineRule="auto"/>
        <w:ind w:left="714" w:hanging="357"/>
        <w:contextualSpacing w:val="0"/>
        <w:jc w:val="both"/>
        <w:rPr>
          <w:rFonts w:asciiTheme="majorHAnsi" w:hAnsiTheme="majorHAnsi" w:cstheme="majorHAnsi"/>
          <w:sz w:val="28"/>
          <w:szCs w:val="28"/>
          <w:lang w:val="es-MX"/>
        </w:rPr>
      </w:pPr>
      <w:r>
        <w:rPr>
          <w:rFonts w:asciiTheme="majorHAnsi" w:hAnsiTheme="majorHAnsi" w:cstheme="majorHAnsi"/>
          <w:sz w:val="28"/>
          <w:szCs w:val="28"/>
          <w:lang w:val="es-MX"/>
        </w:rPr>
        <w:t xml:space="preserve">El sitio del SIPOT que se pone a disposición es un ambiente de pruebas que no tiene asignados los recursos de infraestructura del ambiente de producción; por lo tanto, la respuesta </w:t>
      </w:r>
      <w:r w:rsidR="00C47ED9">
        <w:rPr>
          <w:rFonts w:asciiTheme="majorHAnsi" w:hAnsiTheme="majorHAnsi" w:cstheme="majorHAnsi"/>
          <w:sz w:val="28"/>
          <w:szCs w:val="28"/>
          <w:lang w:val="es-MX"/>
        </w:rPr>
        <w:t xml:space="preserve">y navegación </w:t>
      </w:r>
      <w:r>
        <w:rPr>
          <w:rFonts w:asciiTheme="majorHAnsi" w:hAnsiTheme="majorHAnsi" w:cstheme="majorHAnsi"/>
          <w:sz w:val="28"/>
          <w:szCs w:val="28"/>
          <w:lang w:val="es-MX"/>
        </w:rPr>
        <w:t>de</w:t>
      </w:r>
      <w:r w:rsidR="00C47ED9">
        <w:rPr>
          <w:rFonts w:asciiTheme="majorHAnsi" w:hAnsiTheme="majorHAnsi" w:cstheme="majorHAnsi"/>
          <w:sz w:val="28"/>
          <w:szCs w:val="28"/>
          <w:lang w:val="es-MX"/>
        </w:rPr>
        <w:t>l sistema puede no ser tan dinámico como en el que se encuentra actualmente en uso.</w:t>
      </w:r>
    </w:p>
    <w:p w14:paraId="168869A2" w14:textId="51081A2D" w:rsidR="00E939B9" w:rsidRDefault="00C47ED9" w:rsidP="00FA12B9">
      <w:pPr>
        <w:pStyle w:val="Prrafodelista"/>
        <w:numPr>
          <w:ilvl w:val="0"/>
          <w:numId w:val="36"/>
        </w:numPr>
        <w:spacing w:after="240" w:line="259" w:lineRule="auto"/>
        <w:ind w:left="714" w:hanging="357"/>
        <w:contextualSpacing w:val="0"/>
        <w:jc w:val="both"/>
        <w:rPr>
          <w:rFonts w:asciiTheme="majorHAnsi" w:hAnsiTheme="majorHAnsi" w:cstheme="majorHAnsi"/>
          <w:sz w:val="28"/>
          <w:szCs w:val="28"/>
          <w:lang w:val="es-MX"/>
        </w:rPr>
      </w:pPr>
      <w:r>
        <w:rPr>
          <w:rFonts w:asciiTheme="majorHAnsi" w:hAnsiTheme="majorHAnsi" w:cstheme="majorHAnsi"/>
          <w:sz w:val="28"/>
          <w:szCs w:val="28"/>
          <w:lang w:val="es-MX"/>
        </w:rPr>
        <w:t>Debido a lo anterior, se recomienda que los cinco usuarios proporcionados a los organismos garantes no sean utilizados al mismo tiempo por más de una persona, de lo contrario, el sistema podría saturarse y, en consecuencia, la respuesta sería más lenta.</w:t>
      </w:r>
    </w:p>
    <w:p w14:paraId="478D0FE9" w14:textId="3CB3A4B5" w:rsidR="00E939B9" w:rsidRDefault="00C47ED9" w:rsidP="00FA12B9">
      <w:pPr>
        <w:pStyle w:val="Prrafodelista"/>
        <w:numPr>
          <w:ilvl w:val="0"/>
          <w:numId w:val="36"/>
        </w:numPr>
        <w:spacing w:after="240" w:line="259" w:lineRule="auto"/>
        <w:ind w:left="714" w:hanging="357"/>
        <w:contextualSpacing w:val="0"/>
        <w:jc w:val="both"/>
        <w:rPr>
          <w:rFonts w:asciiTheme="majorHAnsi" w:hAnsiTheme="majorHAnsi" w:cstheme="majorHAnsi"/>
          <w:sz w:val="28"/>
          <w:szCs w:val="28"/>
          <w:lang w:val="es-MX"/>
        </w:rPr>
      </w:pPr>
      <w:r w:rsidRPr="00FA12B9">
        <w:rPr>
          <w:rFonts w:asciiTheme="majorHAnsi" w:hAnsiTheme="majorHAnsi" w:cstheme="majorHAnsi"/>
          <w:sz w:val="28"/>
          <w:szCs w:val="28"/>
          <w:lang w:val="es-MX"/>
        </w:rPr>
        <w:t>L</w:t>
      </w:r>
      <w:r w:rsidR="00E939B9" w:rsidRPr="00FA12B9">
        <w:rPr>
          <w:rFonts w:asciiTheme="majorHAnsi" w:hAnsiTheme="majorHAnsi" w:cstheme="majorHAnsi"/>
          <w:sz w:val="28"/>
          <w:szCs w:val="28"/>
          <w:lang w:val="es-MX"/>
        </w:rPr>
        <w:t xml:space="preserve">a finalidad de </w:t>
      </w:r>
      <w:r w:rsidRPr="00FA12B9">
        <w:rPr>
          <w:rFonts w:asciiTheme="majorHAnsi" w:hAnsiTheme="majorHAnsi" w:cstheme="majorHAnsi"/>
          <w:sz w:val="28"/>
          <w:szCs w:val="28"/>
          <w:lang w:val="es-MX"/>
        </w:rPr>
        <w:t>remitirles las claves de usuario es para que</w:t>
      </w:r>
      <w:r w:rsidR="00631469">
        <w:rPr>
          <w:rFonts w:asciiTheme="majorHAnsi" w:hAnsiTheme="majorHAnsi" w:cstheme="majorHAnsi"/>
          <w:sz w:val="28"/>
          <w:szCs w:val="28"/>
          <w:lang w:val="es-MX"/>
        </w:rPr>
        <w:t xml:space="preserve"> nos apoyen con su participación</w:t>
      </w:r>
      <w:r w:rsidRPr="00FA12B9">
        <w:rPr>
          <w:rFonts w:asciiTheme="majorHAnsi" w:hAnsiTheme="majorHAnsi" w:cstheme="majorHAnsi"/>
          <w:sz w:val="28"/>
          <w:szCs w:val="28"/>
          <w:lang w:val="es-MX"/>
        </w:rPr>
        <w:t xml:space="preserve"> en la etapa de pruebas del SIPOT mejorado</w:t>
      </w:r>
      <w:r w:rsidR="00631469">
        <w:rPr>
          <w:rFonts w:asciiTheme="majorHAnsi" w:hAnsiTheme="majorHAnsi" w:cstheme="majorHAnsi"/>
          <w:sz w:val="28"/>
          <w:szCs w:val="28"/>
          <w:lang w:val="es-MX"/>
        </w:rPr>
        <w:t>;</w:t>
      </w:r>
      <w:r w:rsidRPr="00FA12B9">
        <w:rPr>
          <w:rFonts w:asciiTheme="majorHAnsi" w:hAnsiTheme="majorHAnsi" w:cstheme="majorHAnsi"/>
          <w:sz w:val="28"/>
          <w:szCs w:val="28"/>
          <w:lang w:val="es-MX"/>
        </w:rPr>
        <w:t xml:space="preserve"> en primer término,</w:t>
      </w:r>
      <w:r w:rsidR="00E939B9" w:rsidRPr="00FA12B9">
        <w:rPr>
          <w:rFonts w:asciiTheme="majorHAnsi" w:hAnsiTheme="majorHAnsi" w:cstheme="majorHAnsi"/>
          <w:sz w:val="28"/>
          <w:szCs w:val="28"/>
          <w:lang w:val="es-MX"/>
        </w:rPr>
        <w:t xml:space="preserve"> </w:t>
      </w:r>
      <w:r w:rsidRPr="00FA12B9">
        <w:rPr>
          <w:rFonts w:asciiTheme="majorHAnsi" w:hAnsiTheme="majorHAnsi" w:cstheme="majorHAnsi"/>
          <w:sz w:val="28"/>
          <w:szCs w:val="28"/>
          <w:lang w:val="es-MX"/>
        </w:rPr>
        <w:t xml:space="preserve">para familiarizarse </w:t>
      </w:r>
      <w:r w:rsidR="00E939B9" w:rsidRPr="00FA12B9">
        <w:rPr>
          <w:rFonts w:asciiTheme="majorHAnsi" w:hAnsiTheme="majorHAnsi" w:cstheme="majorHAnsi"/>
          <w:sz w:val="28"/>
          <w:szCs w:val="28"/>
          <w:lang w:val="es-MX"/>
        </w:rPr>
        <w:t xml:space="preserve">con </w:t>
      </w:r>
      <w:r w:rsidRPr="00FA12B9">
        <w:rPr>
          <w:rFonts w:asciiTheme="majorHAnsi" w:hAnsiTheme="majorHAnsi" w:cstheme="majorHAnsi"/>
          <w:sz w:val="28"/>
          <w:szCs w:val="28"/>
          <w:lang w:val="es-MX"/>
        </w:rPr>
        <w:t>la</w:t>
      </w:r>
      <w:r w:rsidR="00E939B9" w:rsidRPr="00FA12B9">
        <w:rPr>
          <w:rFonts w:asciiTheme="majorHAnsi" w:hAnsiTheme="majorHAnsi" w:cstheme="majorHAnsi"/>
          <w:sz w:val="28"/>
          <w:szCs w:val="28"/>
          <w:lang w:val="es-MX"/>
        </w:rPr>
        <w:t xml:space="preserve"> operación</w:t>
      </w:r>
      <w:r w:rsidRPr="00FA12B9">
        <w:rPr>
          <w:rFonts w:asciiTheme="majorHAnsi" w:hAnsiTheme="majorHAnsi" w:cstheme="majorHAnsi"/>
          <w:sz w:val="28"/>
          <w:szCs w:val="28"/>
          <w:lang w:val="es-MX"/>
        </w:rPr>
        <w:t xml:space="preserve"> de los módulos y, en segundo, para que nos </w:t>
      </w:r>
      <w:r w:rsidR="00631469">
        <w:rPr>
          <w:rFonts w:asciiTheme="majorHAnsi" w:hAnsiTheme="majorHAnsi" w:cstheme="majorHAnsi"/>
          <w:sz w:val="28"/>
          <w:szCs w:val="28"/>
          <w:lang w:val="es-MX"/>
        </w:rPr>
        <w:t>ayuden</w:t>
      </w:r>
      <w:r w:rsidRPr="00FA12B9">
        <w:rPr>
          <w:rFonts w:asciiTheme="majorHAnsi" w:hAnsiTheme="majorHAnsi" w:cstheme="majorHAnsi"/>
          <w:sz w:val="28"/>
          <w:szCs w:val="28"/>
          <w:lang w:val="es-MX"/>
        </w:rPr>
        <w:t xml:space="preserve"> a identificar las posibles áreas de </w:t>
      </w:r>
      <w:r w:rsidR="00FA12B9" w:rsidRPr="00FA12B9">
        <w:rPr>
          <w:rFonts w:asciiTheme="majorHAnsi" w:hAnsiTheme="majorHAnsi" w:cstheme="majorHAnsi"/>
          <w:sz w:val="28"/>
          <w:szCs w:val="28"/>
          <w:lang w:val="es-MX"/>
        </w:rPr>
        <w:t>oportunidad</w:t>
      </w:r>
      <w:r w:rsidRPr="00FA12B9">
        <w:rPr>
          <w:rFonts w:asciiTheme="majorHAnsi" w:hAnsiTheme="majorHAnsi" w:cstheme="majorHAnsi"/>
          <w:sz w:val="28"/>
          <w:szCs w:val="28"/>
          <w:lang w:val="es-MX"/>
        </w:rPr>
        <w:t xml:space="preserve">, </w:t>
      </w:r>
      <w:r w:rsidR="00FA12B9">
        <w:rPr>
          <w:rFonts w:asciiTheme="majorHAnsi" w:hAnsiTheme="majorHAnsi" w:cstheme="majorHAnsi"/>
          <w:sz w:val="28"/>
          <w:szCs w:val="28"/>
          <w:lang w:val="es-MX"/>
        </w:rPr>
        <w:t xml:space="preserve">a fin de que </w:t>
      </w:r>
      <w:r w:rsidR="00631469">
        <w:rPr>
          <w:rFonts w:asciiTheme="majorHAnsi" w:hAnsiTheme="majorHAnsi" w:cstheme="majorHAnsi"/>
          <w:sz w:val="28"/>
          <w:szCs w:val="28"/>
          <w:lang w:val="es-MX"/>
        </w:rPr>
        <w:t xml:space="preserve">sean </w:t>
      </w:r>
      <w:r w:rsidR="00FA12B9">
        <w:rPr>
          <w:rFonts w:asciiTheme="majorHAnsi" w:hAnsiTheme="majorHAnsi" w:cstheme="majorHAnsi"/>
          <w:sz w:val="28"/>
          <w:szCs w:val="28"/>
          <w:lang w:val="es-MX"/>
        </w:rPr>
        <w:t xml:space="preserve">atendidas en tiempo y </w:t>
      </w:r>
      <w:r w:rsidR="00631469">
        <w:rPr>
          <w:rFonts w:asciiTheme="majorHAnsi" w:hAnsiTheme="majorHAnsi" w:cstheme="majorHAnsi"/>
          <w:sz w:val="28"/>
          <w:szCs w:val="28"/>
          <w:lang w:val="es-MX"/>
        </w:rPr>
        <w:t xml:space="preserve">forma, de modo que podamos </w:t>
      </w:r>
      <w:r w:rsidR="00FA12B9">
        <w:rPr>
          <w:rFonts w:asciiTheme="majorHAnsi" w:hAnsiTheme="majorHAnsi" w:cstheme="majorHAnsi"/>
          <w:sz w:val="28"/>
          <w:szCs w:val="28"/>
          <w:lang w:val="es-MX"/>
        </w:rPr>
        <w:t xml:space="preserve">poner en marcha una versión muy completa y estable del </w:t>
      </w:r>
      <w:r w:rsidR="00FA12B9" w:rsidRPr="00FA12B9">
        <w:rPr>
          <w:rFonts w:asciiTheme="majorHAnsi" w:hAnsiTheme="majorHAnsi" w:cstheme="majorHAnsi"/>
          <w:sz w:val="28"/>
          <w:szCs w:val="28"/>
          <w:lang w:val="es-MX"/>
        </w:rPr>
        <w:t>SIPOT</w:t>
      </w:r>
      <w:r w:rsidR="00FA12B9">
        <w:rPr>
          <w:rFonts w:asciiTheme="majorHAnsi" w:hAnsiTheme="majorHAnsi" w:cstheme="majorHAnsi"/>
          <w:sz w:val="28"/>
          <w:szCs w:val="28"/>
          <w:lang w:val="es-MX"/>
        </w:rPr>
        <w:t>.</w:t>
      </w:r>
    </w:p>
    <w:p w14:paraId="657057D2" w14:textId="56078593" w:rsidR="00FA12B9" w:rsidRDefault="00FA12B9" w:rsidP="00FA12B9">
      <w:pPr>
        <w:pStyle w:val="Prrafodelista"/>
        <w:numPr>
          <w:ilvl w:val="0"/>
          <w:numId w:val="36"/>
        </w:numPr>
        <w:spacing w:after="240" w:line="259" w:lineRule="auto"/>
        <w:ind w:left="714" w:hanging="357"/>
        <w:contextualSpacing w:val="0"/>
        <w:jc w:val="both"/>
        <w:rPr>
          <w:rFonts w:asciiTheme="majorHAnsi" w:hAnsiTheme="majorHAnsi" w:cstheme="majorHAnsi"/>
          <w:sz w:val="28"/>
          <w:szCs w:val="28"/>
          <w:lang w:val="es-MX"/>
        </w:rPr>
      </w:pPr>
      <w:r>
        <w:rPr>
          <w:rFonts w:asciiTheme="majorHAnsi" w:hAnsiTheme="majorHAnsi" w:cstheme="majorHAnsi"/>
          <w:sz w:val="28"/>
          <w:szCs w:val="28"/>
          <w:lang w:val="es-MX"/>
        </w:rPr>
        <w:t xml:space="preserve">Uno de los usuarios </w:t>
      </w:r>
      <w:r w:rsidR="00631469">
        <w:rPr>
          <w:rFonts w:asciiTheme="majorHAnsi" w:hAnsiTheme="majorHAnsi" w:cstheme="majorHAnsi"/>
          <w:sz w:val="28"/>
          <w:szCs w:val="28"/>
          <w:lang w:val="es-MX"/>
        </w:rPr>
        <w:t xml:space="preserve">entregados </w:t>
      </w:r>
      <w:r>
        <w:rPr>
          <w:rFonts w:asciiTheme="majorHAnsi" w:hAnsiTheme="majorHAnsi" w:cstheme="majorHAnsi"/>
          <w:sz w:val="28"/>
          <w:szCs w:val="28"/>
          <w:lang w:val="es-MX"/>
        </w:rPr>
        <w:t>emula la configuración de</w:t>
      </w:r>
      <w:r w:rsidR="00260BB8">
        <w:rPr>
          <w:rFonts w:asciiTheme="majorHAnsi" w:hAnsiTheme="majorHAnsi" w:cstheme="majorHAnsi"/>
          <w:sz w:val="28"/>
          <w:szCs w:val="28"/>
          <w:lang w:val="es-MX"/>
        </w:rPr>
        <w:t>l</w:t>
      </w:r>
      <w:r>
        <w:rPr>
          <w:rFonts w:asciiTheme="majorHAnsi" w:hAnsiTheme="majorHAnsi" w:cstheme="majorHAnsi"/>
          <w:sz w:val="28"/>
          <w:szCs w:val="28"/>
          <w:lang w:val="es-MX"/>
        </w:rPr>
        <w:t xml:space="preserve"> organismo garante</w:t>
      </w:r>
      <w:r w:rsidR="00260BB8">
        <w:rPr>
          <w:rFonts w:asciiTheme="majorHAnsi" w:hAnsiTheme="majorHAnsi" w:cstheme="majorHAnsi"/>
          <w:sz w:val="28"/>
          <w:szCs w:val="28"/>
          <w:lang w:val="es-MX"/>
        </w:rPr>
        <w:t xml:space="preserve"> estatal correspondiente</w:t>
      </w:r>
      <w:r>
        <w:rPr>
          <w:rFonts w:asciiTheme="majorHAnsi" w:hAnsiTheme="majorHAnsi" w:cstheme="majorHAnsi"/>
          <w:sz w:val="28"/>
          <w:szCs w:val="28"/>
          <w:lang w:val="es-MX"/>
        </w:rPr>
        <w:t xml:space="preserve">; los cuatro usuarios de sujetos obligados están </w:t>
      </w:r>
      <w:r w:rsidR="00260BB8">
        <w:rPr>
          <w:rFonts w:asciiTheme="majorHAnsi" w:hAnsiTheme="majorHAnsi" w:cstheme="majorHAnsi"/>
          <w:sz w:val="28"/>
          <w:szCs w:val="28"/>
          <w:lang w:val="es-MX"/>
        </w:rPr>
        <w:t>vinculados a ese usuario de organismo garante</w:t>
      </w:r>
      <w:r>
        <w:rPr>
          <w:rFonts w:asciiTheme="majorHAnsi" w:hAnsiTheme="majorHAnsi" w:cstheme="majorHAnsi"/>
          <w:sz w:val="28"/>
          <w:szCs w:val="28"/>
          <w:lang w:val="es-MX"/>
        </w:rPr>
        <w:t xml:space="preserve">. </w:t>
      </w:r>
      <w:r w:rsidR="00260BB8">
        <w:rPr>
          <w:rFonts w:asciiTheme="majorHAnsi" w:hAnsiTheme="majorHAnsi" w:cstheme="majorHAnsi"/>
          <w:sz w:val="28"/>
          <w:szCs w:val="28"/>
          <w:lang w:val="es-MX"/>
        </w:rPr>
        <w:t>En ese contexto, cada sujeto obligado tiene asignados todos los formatos pa</w:t>
      </w:r>
      <w:r w:rsidR="00631469">
        <w:rPr>
          <w:rFonts w:asciiTheme="majorHAnsi" w:hAnsiTheme="majorHAnsi" w:cstheme="majorHAnsi"/>
          <w:sz w:val="28"/>
          <w:szCs w:val="28"/>
          <w:lang w:val="es-MX"/>
        </w:rPr>
        <w:t>ra captura,</w:t>
      </w:r>
      <w:r w:rsidR="00260BB8">
        <w:rPr>
          <w:rFonts w:asciiTheme="majorHAnsi" w:hAnsiTheme="majorHAnsi" w:cstheme="majorHAnsi"/>
          <w:sz w:val="28"/>
          <w:szCs w:val="28"/>
          <w:lang w:val="es-MX"/>
        </w:rPr>
        <w:t xml:space="preserve"> de conformidad con el marco normativo de cada entidad federativa. Asimismo, l</w:t>
      </w:r>
      <w:r>
        <w:rPr>
          <w:rFonts w:asciiTheme="majorHAnsi" w:hAnsiTheme="majorHAnsi" w:cstheme="majorHAnsi"/>
          <w:sz w:val="28"/>
          <w:szCs w:val="28"/>
          <w:lang w:val="es-MX"/>
        </w:rPr>
        <w:t>a base de datos est</w:t>
      </w:r>
      <w:r w:rsidR="001266C2">
        <w:rPr>
          <w:rFonts w:asciiTheme="majorHAnsi" w:hAnsiTheme="majorHAnsi" w:cstheme="majorHAnsi"/>
          <w:sz w:val="28"/>
          <w:szCs w:val="28"/>
          <w:lang w:val="es-MX"/>
        </w:rPr>
        <w:t>á</w:t>
      </w:r>
      <w:r>
        <w:rPr>
          <w:rFonts w:asciiTheme="majorHAnsi" w:hAnsiTheme="majorHAnsi" w:cstheme="majorHAnsi"/>
          <w:sz w:val="28"/>
          <w:szCs w:val="28"/>
          <w:lang w:val="es-MX"/>
        </w:rPr>
        <w:t xml:space="preserve"> completamente vacía, para que puedan </w:t>
      </w:r>
      <w:r w:rsidR="001266C2">
        <w:rPr>
          <w:rFonts w:asciiTheme="majorHAnsi" w:hAnsiTheme="majorHAnsi" w:cstheme="majorHAnsi"/>
          <w:sz w:val="28"/>
          <w:szCs w:val="28"/>
          <w:lang w:val="es-MX"/>
        </w:rPr>
        <w:t xml:space="preserve">realizar </w:t>
      </w:r>
      <w:r w:rsidR="00631469">
        <w:rPr>
          <w:rFonts w:asciiTheme="majorHAnsi" w:hAnsiTheme="majorHAnsi" w:cstheme="majorHAnsi"/>
          <w:sz w:val="28"/>
          <w:szCs w:val="28"/>
          <w:lang w:val="es-MX"/>
        </w:rPr>
        <w:t xml:space="preserve">las </w:t>
      </w:r>
      <w:r w:rsidR="001266C2">
        <w:rPr>
          <w:rFonts w:asciiTheme="majorHAnsi" w:hAnsiTheme="majorHAnsi" w:cstheme="majorHAnsi"/>
          <w:sz w:val="28"/>
          <w:szCs w:val="28"/>
          <w:lang w:val="es-MX"/>
        </w:rPr>
        <w:t>pruebas de</w:t>
      </w:r>
      <w:r>
        <w:rPr>
          <w:rFonts w:asciiTheme="majorHAnsi" w:hAnsiTheme="majorHAnsi" w:cstheme="majorHAnsi"/>
          <w:sz w:val="28"/>
          <w:szCs w:val="28"/>
          <w:lang w:val="es-MX"/>
        </w:rPr>
        <w:t xml:space="preserve"> todas las opciones de carga, modificación y borrado de registros que </w:t>
      </w:r>
      <w:r w:rsidR="001266C2">
        <w:rPr>
          <w:rFonts w:asciiTheme="majorHAnsi" w:hAnsiTheme="majorHAnsi" w:cstheme="majorHAnsi"/>
          <w:sz w:val="28"/>
          <w:szCs w:val="28"/>
          <w:lang w:val="es-MX"/>
        </w:rPr>
        <w:t>ofrece el</w:t>
      </w:r>
      <w:r>
        <w:rPr>
          <w:rFonts w:asciiTheme="majorHAnsi" w:hAnsiTheme="majorHAnsi" w:cstheme="majorHAnsi"/>
          <w:sz w:val="28"/>
          <w:szCs w:val="28"/>
          <w:lang w:val="es-MX"/>
        </w:rPr>
        <w:t xml:space="preserve"> sistema</w:t>
      </w:r>
      <w:r w:rsidR="001266C2">
        <w:rPr>
          <w:rFonts w:asciiTheme="majorHAnsi" w:hAnsiTheme="majorHAnsi" w:cstheme="majorHAnsi"/>
          <w:sz w:val="28"/>
          <w:szCs w:val="28"/>
          <w:lang w:val="es-MX"/>
        </w:rPr>
        <w:t>, adem</w:t>
      </w:r>
      <w:r w:rsidR="00631469">
        <w:rPr>
          <w:rFonts w:asciiTheme="majorHAnsi" w:hAnsiTheme="majorHAnsi" w:cstheme="majorHAnsi"/>
          <w:sz w:val="28"/>
          <w:szCs w:val="28"/>
          <w:lang w:val="es-MX"/>
        </w:rPr>
        <w:t>ás de</w:t>
      </w:r>
      <w:r w:rsidR="001266C2">
        <w:rPr>
          <w:rFonts w:asciiTheme="majorHAnsi" w:hAnsiTheme="majorHAnsi" w:cstheme="majorHAnsi"/>
          <w:sz w:val="28"/>
          <w:szCs w:val="28"/>
          <w:lang w:val="es-MX"/>
        </w:rPr>
        <w:t xml:space="preserve"> crea</w:t>
      </w:r>
      <w:r w:rsidR="00631469">
        <w:rPr>
          <w:rFonts w:asciiTheme="majorHAnsi" w:hAnsiTheme="majorHAnsi" w:cstheme="majorHAnsi"/>
          <w:sz w:val="28"/>
          <w:szCs w:val="28"/>
          <w:lang w:val="es-MX"/>
        </w:rPr>
        <w:t>r</w:t>
      </w:r>
      <w:r w:rsidR="001266C2">
        <w:rPr>
          <w:rFonts w:asciiTheme="majorHAnsi" w:hAnsiTheme="majorHAnsi" w:cstheme="majorHAnsi"/>
          <w:sz w:val="28"/>
          <w:szCs w:val="28"/>
          <w:lang w:val="es-MX"/>
        </w:rPr>
        <w:t xml:space="preserve"> unidades administrativas, con su respectiva asignación de formatos.</w:t>
      </w:r>
    </w:p>
    <w:p w14:paraId="370E8B6D" w14:textId="430B2DF7" w:rsidR="00823B0F" w:rsidRPr="003D0B48" w:rsidRDefault="00631469" w:rsidP="00FA12B9">
      <w:pPr>
        <w:pStyle w:val="Prrafodelista"/>
        <w:numPr>
          <w:ilvl w:val="0"/>
          <w:numId w:val="36"/>
        </w:numPr>
        <w:spacing w:after="240" w:line="259" w:lineRule="auto"/>
        <w:ind w:left="714" w:hanging="357"/>
        <w:contextualSpacing w:val="0"/>
        <w:jc w:val="both"/>
        <w:rPr>
          <w:rFonts w:asciiTheme="majorHAnsi" w:hAnsiTheme="majorHAnsi" w:cstheme="majorHAnsi"/>
          <w:sz w:val="28"/>
          <w:szCs w:val="28"/>
          <w:lang w:val="es-MX"/>
        </w:rPr>
      </w:pPr>
      <w:r>
        <w:rPr>
          <w:rFonts w:asciiTheme="majorHAnsi" w:hAnsiTheme="majorHAnsi" w:cstheme="majorHAnsi"/>
          <w:sz w:val="28"/>
          <w:szCs w:val="28"/>
          <w:lang w:val="es-MX"/>
        </w:rPr>
        <w:t>Al respecto, s</w:t>
      </w:r>
      <w:r w:rsidR="003D0B48" w:rsidRPr="003D0B48">
        <w:rPr>
          <w:rFonts w:asciiTheme="majorHAnsi" w:hAnsiTheme="majorHAnsi" w:cstheme="majorHAnsi"/>
          <w:sz w:val="28"/>
          <w:szCs w:val="28"/>
          <w:lang w:val="es-MX"/>
        </w:rPr>
        <w:t xml:space="preserve">e editó un video tutorial </w:t>
      </w:r>
      <w:r w:rsidR="003D0B48">
        <w:rPr>
          <w:rFonts w:asciiTheme="majorHAnsi" w:hAnsiTheme="majorHAnsi" w:cstheme="majorHAnsi"/>
          <w:sz w:val="28"/>
          <w:szCs w:val="28"/>
          <w:lang w:val="es-MX"/>
        </w:rPr>
        <w:t>p</w:t>
      </w:r>
      <w:r w:rsidR="003D0B48" w:rsidRPr="003D0B48">
        <w:rPr>
          <w:rFonts w:asciiTheme="majorHAnsi" w:hAnsiTheme="majorHAnsi" w:cstheme="majorHAnsi"/>
          <w:sz w:val="28"/>
          <w:szCs w:val="28"/>
          <w:lang w:val="es-MX"/>
        </w:rPr>
        <w:t>ara guiar a los usuarios en la operación del SIPOT</w:t>
      </w:r>
      <w:r w:rsidR="003D0B48">
        <w:rPr>
          <w:rFonts w:asciiTheme="majorHAnsi" w:hAnsiTheme="majorHAnsi" w:cstheme="majorHAnsi"/>
          <w:sz w:val="28"/>
          <w:szCs w:val="28"/>
          <w:lang w:val="es-MX"/>
        </w:rPr>
        <w:t xml:space="preserve">. Este video </w:t>
      </w:r>
      <w:r w:rsidR="00CE51D6">
        <w:rPr>
          <w:rFonts w:asciiTheme="majorHAnsi" w:hAnsiTheme="majorHAnsi" w:cstheme="majorHAnsi"/>
          <w:sz w:val="28"/>
          <w:szCs w:val="28"/>
          <w:lang w:val="es-MX"/>
        </w:rPr>
        <w:t xml:space="preserve">ya </w:t>
      </w:r>
      <w:r w:rsidR="003D0B48">
        <w:rPr>
          <w:rFonts w:asciiTheme="majorHAnsi" w:hAnsiTheme="majorHAnsi" w:cstheme="majorHAnsi"/>
          <w:sz w:val="28"/>
          <w:szCs w:val="28"/>
          <w:lang w:val="es-MX"/>
        </w:rPr>
        <w:t xml:space="preserve">está a disposición del público </w:t>
      </w:r>
      <w:r w:rsidR="00CE51D6">
        <w:rPr>
          <w:rFonts w:asciiTheme="majorHAnsi" w:hAnsiTheme="majorHAnsi" w:cstheme="majorHAnsi"/>
          <w:sz w:val="28"/>
          <w:szCs w:val="28"/>
          <w:lang w:val="es-MX"/>
        </w:rPr>
        <w:t xml:space="preserve">en una dirección </w:t>
      </w:r>
      <w:r>
        <w:rPr>
          <w:rFonts w:asciiTheme="majorHAnsi" w:hAnsiTheme="majorHAnsi" w:cstheme="majorHAnsi"/>
          <w:sz w:val="28"/>
          <w:szCs w:val="28"/>
          <w:lang w:val="es-MX"/>
        </w:rPr>
        <w:t xml:space="preserve">electrónica </w:t>
      </w:r>
      <w:r w:rsidR="00CE51D6">
        <w:rPr>
          <w:rFonts w:asciiTheme="majorHAnsi" w:hAnsiTheme="majorHAnsi" w:cstheme="majorHAnsi"/>
          <w:sz w:val="28"/>
          <w:szCs w:val="28"/>
          <w:lang w:val="es-MX"/>
        </w:rPr>
        <w:t>de YouTube. No obstante, se ha</w:t>
      </w:r>
      <w:r>
        <w:rPr>
          <w:rFonts w:asciiTheme="majorHAnsi" w:hAnsiTheme="majorHAnsi" w:cstheme="majorHAnsi"/>
          <w:sz w:val="28"/>
          <w:szCs w:val="28"/>
          <w:lang w:val="es-MX"/>
        </w:rPr>
        <w:t>n</w:t>
      </w:r>
      <w:r w:rsidR="00CE51D6">
        <w:rPr>
          <w:rFonts w:asciiTheme="majorHAnsi" w:hAnsiTheme="majorHAnsi" w:cstheme="majorHAnsi"/>
          <w:sz w:val="28"/>
          <w:szCs w:val="28"/>
          <w:lang w:val="es-MX"/>
        </w:rPr>
        <w:t xml:space="preserve"> programado cuatro sesiones de capacitación para el personal de los organismos garantes por región, los días 12, 13, 19 y 20 de octubre.</w:t>
      </w:r>
    </w:p>
    <w:p w14:paraId="7A10DC33" w14:textId="220F74EA" w:rsidR="00FA12B9" w:rsidRDefault="00FA12B9" w:rsidP="00FA12B9">
      <w:pPr>
        <w:pStyle w:val="Prrafodelista"/>
        <w:numPr>
          <w:ilvl w:val="0"/>
          <w:numId w:val="36"/>
        </w:numPr>
        <w:spacing w:after="240" w:line="259" w:lineRule="auto"/>
        <w:ind w:left="714" w:hanging="357"/>
        <w:contextualSpacing w:val="0"/>
        <w:jc w:val="both"/>
        <w:rPr>
          <w:rFonts w:asciiTheme="majorHAnsi" w:hAnsiTheme="majorHAnsi" w:cstheme="majorHAnsi"/>
          <w:sz w:val="28"/>
          <w:szCs w:val="28"/>
          <w:lang w:val="es-MX"/>
        </w:rPr>
      </w:pPr>
      <w:r>
        <w:rPr>
          <w:rFonts w:asciiTheme="majorHAnsi" w:hAnsiTheme="majorHAnsi" w:cstheme="majorHAnsi"/>
          <w:sz w:val="28"/>
          <w:szCs w:val="28"/>
          <w:lang w:val="es-MX"/>
        </w:rPr>
        <w:lastRenderedPageBreak/>
        <w:t xml:space="preserve">Independientemente de esta etapa de pruebas, el SIPOT estará en un proceso de mejora continua para optimizar su desempeño día con día. </w:t>
      </w:r>
      <w:r w:rsidR="00631469">
        <w:rPr>
          <w:rFonts w:asciiTheme="majorHAnsi" w:hAnsiTheme="majorHAnsi" w:cstheme="majorHAnsi"/>
          <w:sz w:val="28"/>
          <w:szCs w:val="28"/>
          <w:lang w:val="es-MX"/>
        </w:rPr>
        <w:t xml:space="preserve">El correo electrónico para notificar sus sugerencias es: </w:t>
      </w:r>
      <w:hyperlink r:id="rId13" w:history="1">
        <w:r w:rsidR="00631469" w:rsidRPr="005E7F34">
          <w:rPr>
            <w:rStyle w:val="Hipervnculo"/>
            <w:rFonts w:asciiTheme="majorHAnsi" w:hAnsiTheme="majorHAnsi" w:cstheme="majorHAnsi"/>
            <w:sz w:val="28"/>
            <w:szCs w:val="28"/>
            <w:lang w:val="es-MX"/>
          </w:rPr>
          <w:t>comentariossipot@inai</w:t>
        </w:r>
        <w:bookmarkStart w:id="1" w:name="_GoBack"/>
        <w:bookmarkEnd w:id="1"/>
        <w:r w:rsidR="00631469" w:rsidRPr="005E7F34">
          <w:rPr>
            <w:rStyle w:val="Hipervnculo"/>
            <w:rFonts w:asciiTheme="majorHAnsi" w:hAnsiTheme="majorHAnsi" w:cstheme="majorHAnsi"/>
            <w:sz w:val="28"/>
            <w:szCs w:val="28"/>
            <w:lang w:val="es-MX"/>
          </w:rPr>
          <w:t>.org.mx</w:t>
        </w:r>
      </w:hyperlink>
      <w:r w:rsidR="00631469">
        <w:rPr>
          <w:rFonts w:asciiTheme="majorHAnsi" w:hAnsiTheme="majorHAnsi" w:cstheme="majorHAnsi"/>
          <w:sz w:val="28"/>
          <w:szCs w:val="28"/>
          <w:lang w:val="es-MX"/>
        </w:rPr>
        <w:t>.</w:t>
      </w:r>
    </w:p>
    <w:p w14:paraId="62F7DC68" w14:textId="77777777" w:rsidR="00631469" w:rsidRPr="00631469" w:rsidRDefault="00631469" w:rsidP="00631469">
      <w:pPr>
        <w:spacing w:after="240" w:line="259" w:lineRule="auto"/>
        <w:jc w:val="both"/>
        <w:rPr>
          <w:rFonts w:asciiTheme="majorHAnsi" w:hAnsiTheme="majorHAnsi" w:cstheme="majorHAnsi"/>
          <w:sz w:val="28"/>
          <w:szCs w:val="28"/>
          <w:lang w:val="es-MX"/>
        </w:rPr>
      </w:pPr>
    </w:p>
    <w:sectPr w:rsidR="00631469" w:rsidRPr="00631469" w:rsidSect="00294574">
      <w:footerReference w:type="default" r:id="rId14"/>
      <w:type w:val="continuous"/>
      <w:pgSz w:w="12240" w:h="15840"/>
      <w:pgMar w:top="1480" w:right="1480" w:bottom="286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79BC1" w14:textId="77777777" w:rsidR="00452883" w:rsidRDefault="00452883" w:rsidP="00186E91">
      <w:pPr>
        <w:spacing w:after="0" w:line="240" w:lineRule="auto"/>
      </w:pPr>
      <w:r>
        <w:separator/>
      </w:r>
    </w:p>
  </w:endnote>
  <w:endnote w:type="continuationSeparator" w:id="0">
    <w:p w14:paraId="4C71BF33" w14:textId="77777777" w:rsidR="00452883" w:rsidRDefault="00452883" w:rsidP="0018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89929" w14:textId="77777777" w:rsidR="00E67B55" w:rsidRDefault="00E67B55" w:rsidP="0029457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187982" w14:textId="77777777" w:rsidR="00E67B55" w:rsidRDefault="00E67B55" w:rsidP="0029457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978EB" w14:textId="5AF41551" w:rsidR="00E67B55" w:rsidRPr="009F004E" w:rsidRDefault="00E67B55">
    <w:pPr>
      <w:pStyle w:val="Piedepgina"/>
      <w:jc w:val="center"/>
      <w:rPr>
        <w:caps/>
        <w:color w:val="5B9BD5" w:themeColor="accent1"/>
        <w:lang w:val="es-MX"/>
      </w:rPr>
    </w:pPr>
    <w:r w:rsidRPr="009F004E">
      <w:rPr>
        <w:color w:val="5B9BD5" w:themeColor="accent1"/>
        <w:lang w:val="es-MX"/>
      </w:rPr>
      <w:t xml:space="preserve">Página </w:t>
    </w:r>
    <w:r w:rsidRPr="009F004E">
      <w:rPr>
        <w:caps/>
        <w:color w:val="5B9BD5" w:themeColor="accent1"/>
        <w:lang w:val="es-MX"/>
      </w:rPr>
      <w:fldChar w:fldCharType="begin"/>
    </w:r>
    <w:r w:rsidRPr="009F004E">
      <w:rPr>
        <w:caps/>
        <w:color w:val="5B9BD5" w:themeColor="accent1"/>
        <w:lang w:val="es-MX"/>
      </w:rPr>
      <w:instrText>PAGE   \* MERGEFORMAT</w:instrText>
    </w:r>
    <w:r w:rsidRPr="009F004E">
      <w:rPr>
        <w:caps/>
        <w:color w:val="5B9BD5" w:themeColor="accent1"/>
        <w:lang w:val="es-MX"/>
      </w:rPr>
      <w:fldChar w:fldCharType="separate"/>
    </w:r>
    <w:r w:rsidR="00631469">
      <w:rPr>
        <w:caps/>
        <w:noProof/>
        <w:color w:val="5B9BD5" w:themeColor="accent1"/>
        <w:lang w:val="es-MX"/>
      </w:rPr>
      <w:t>6</w:t>
    </w:r>
    <w:r w:rsidRPr="009F004E">
      <w:rPr>
        <w:caps/>
        <w:color w:val="5B9BD5" w:themeColor="accent1"/>
        <w:lang w:val="es-MX"/>
      </w:rPr>
      <w:fldChar w:fldCharType="end"/>
    </w:r>
  </w:p>
  <w:p w14:paraId="3F80C250" w14:textId="77777777" w:rsidR="00E67B55" w:rsidRPr="009F004E" w:rsidRDefault="00E67B55" w:rsidP="00294574">
    <w:pPr>
      <w:spacing w:after="0" w:line="20" w:lineRule="exact"/>
      <w:ind w:right="360"/>
      <w:rPr>
        <w:sz w:val="2"/>
        <w:szCs w:val="2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6BBBC" w14:textId="77777777" w:rsidR="00452883" w:rsidRDefault="00452883" w:rsidP="00186E91">
      <w:pPr>
        <w:spacing w:after="0" w:line="240" w:lineRule="auto"/>
      </w:pPr>
      <w:r>
        <w:separator/>
      </w:r>
    </w:p>
  </w:footnote>
  <w:footnote w:type="continuationSeparator" w:id="0">
    <w:p w14:paraId="5D2D7F56" w14:textId="77777777" w:rsidR="00452883" w:rsidRDefault="00452883" w:rsidP="0018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0ABB8" w14:textId="77777777" w:rsidR="00E67B55" w:rsidRDefault="00E67B55">
    <w:pPr>
      <w:pStyle w:val="Encabezado"/>
      <w:rPr>
        <w:lang w:val="es-MX"/>
      </w:rPr>
    </w:pPr>
  </w:p>
  <w:p w14:paraId="06B86360" w14:textId="721DFB55" w:rsidR="00E67B55" w:rsidRDefault="00E67B55">
    <w:pPr>
      <w:pStyle w:val="Encabezado"/>
      <w:rPr>
        <w:lang w:val="es-MX"/>
      </w:rPr>
    </w:pPr>
  </w:p>
  <w:p w14:paraId="4419983E" w14:textId="77777777" w:rsidR="00E67B55" w:rsidRDefault="00E67B55">
    <w:pPr>
      <w:pStyle w:val="Encabezado"/>
      <w:rPr>
        <w:lang w:val="es-MX"/>
      </w:rPr>
    </w:pPr>
  </w:p>
  <w:p w14:paraId="24F25971" w14:textId="77777777" w:rsidR="00E67B55" w:rsidRPr="00186E91" w:rsidRDefault="00E67B5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DE4"/>
    <w:multiLevelType w:val="hybridMultilevel"/>
    <w:tmpl w:val="4AC84D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92C5F"/>
    <w:multiLevelType w:val="hybridMultilevel"/>
    <w:tmpl w:val="A60E0CB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6192C"/>
    <w:multiLevelType w:val="hybridMultilevel"/>
    <w:tmpl w:val="8338959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23DC9"/>
    <w:multiLevelType w:val="hybridMultilevel"/>
    <w:tmpl w:val="EE20C1D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98223B"/>
    <w:multiLevelType w:val="hybridMultilevel"/>
    <w:tmpl w:val="CDB2AC54"/>
    <w:lvl w:ilvl="0" w:tplc="64B4E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B4E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63255"/>
    <w:multiLevelType w:val="hybridMultilevel"/>
    <w:tmpl w:val="248EB9F2"/>
    <w:lvl w:ilvl="0" w:tplc="64B4E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73856"/>
    <w:multiLevelType w:val="hybridMultilevel"/>
    <w:tmpl w:val="DA22DFD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674AB8"/>
    <w:multiLevelType w:val="hybridMultilevel"/>
    <w:tmpl w:val="EE20C1D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084C10"/>
    <w:multiLevelType w:val="hybridMultilevel"/>
    <w:tmpl w:val="70445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95FA0"/>
    <w:multiLevelType w:val="hybridMultilevel"/>
    <w:tmpl w:val="4C302B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CC402">
      <w:start w:val="4"/>
      <w:numFmt w:val="bullet"/>
      <w:lvlText w:val="•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93EFC"/>
    <w:multiLevelType w:val="hybridMultilevel"/>
    <w:tmpl w:val="421826C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6A7F54"/>
    <w:multiLevelType w:val="hybridMultilevel"/>
    <w:tmpl w:val="F990B9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EC1CCA"/>
    <w:multiLevelType w:val="hybridMultilevel"/>
    <w:tmpl w:val="DCE832A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5796"/>
    <w:multiLevelType w:val="hybridMultilevel"/>
    <w:tmpl w:val="4A98FC60"/>
    <w:lvl w:ilvl="0" w:tplc="AA2E476E">
      <w:start w:val="1"/>
      <w:numFmt w:val="decimal"/>
      <w:lvlText w:val="%1."/>
      <w:lvlJc w:val="left"/>
      <w:pPr>
        <w:ind w:left="942" w:hanging="360"/>
      </w:pPr>
      <w:rPr>
        <w:rFonts w:ascii="Arial" w:eastAsia="Arial Narrow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662" w:hanging="360"/>
      </w:pPr>
    </w:lvl>
    <w:lvl w:ilvl="2" w:tplc="080A001B" w:tentative="1">
      <w:start w:val="1"/>
      <w:numFmt w:val="lowerRoman"/>
      <w:lvlText w:val="%3."/>
      <w:lvlJc w:val="right"/>
      <w:pPr>
        <w:ind w:left="2382" w:hanging="180"/>
      </w:pPr>
    </w:lvl>
    <w:lvl w:ilvl="3" w:tplc="080A000F" w:tentative="1">
      <w:start w:val="1"/>
      <w:numFmt w:val="decimal"/>
      <w:lvlText w:val="%4."/>
      <w:lvlJc w:val="left"/>
      <w:pPr>
        <w:ind w:left="3102" w:hanging="360"/>
      </w:pPr>
    </w:lvl>
    <w:lvl w:ilvl="4" w:tplc="080A0019" w:tentative="1">
      <w:start w:val="1"/>
      <w:numFmt w:val="lowerLetter"/>
      <w:lvlText w:val="%5."/>
      <w:lvlJc w:val="left"/>
      <w:pPr>
        <w:ind w:left="3822" w:hanging="360"/>
      </w:pPr>
    </w:lvl>
    <w:lvl w:ilvl="5" w:tplc="080A001B" w:tentative="1">
      <w:start w:val="1"/>
      <w:numFmt w:val="lowerRoman"/>
      <w:lvlText w:val="%6."/>
      <w:lvlJc w:val="right"/>
      <w:pPr>
        <w:ind w:left="4542" w:hanging="180"/>
      </w:pPr>
    </w:lvl>
    <w:lvl w:ilvl="6" w:tplc="080A000F" w:tentative="1">
      <w:start w:val="1"/>
      <w:numFmt w:val="decimal"/>
      <w:lvlText w:val="%7."/>
      <w:lvlJc w:val="left"/>
      <w:pPr>
        <w:ind w:left="5262" w:hanging="360"/>
      </w:pPr>
    </w:lvl>
    <w:lvl w:ilvl="7" w:tplc="080A0019" w:tentative="1">
      <w:start w:val="1"/>
      <w:numFmt w:val="lowerLetter"/>
      <w:lvlText w:val="%8."/>
      <w:lvlJc w:val="left"/>
      <w:pPr>
        <w:ind w:left="5982" w:hanging="360"/>
      </w:pPr>
    </w:lvl>
    <w:lvl w:ilvl="8" w:tplc="08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4" w15:restartNumberingAfterBreak="0">
    <w:nsid w:val="293B0862"/>
    <w:multiLevelType w:val="hybridMultilevel"/>
    <w:tmpl w:val="8338959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B36FB1"/>
    <w:multiLevelType w:val="hybridMultilevel"/>
    <w:tmpl w:val="F6723CF8"/>
    <w:lvl w:ilvl="0" w:tplc="1E168F5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1BA5AE2"/>
    <w:multiLevelType w:val="hybridMultilevel"/>
    <w:tmpl w:val="EE20C1D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425A66"/>
    <w:multiLevelType w:val="hybridMultilevel"/>
    <w:tmpl w:val="6FACA450"/>
    <w:lvl w:ilvl="0" w:tplc="9D0A289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045DAA"/>
    <w:multiLevelType w:val="hybridMultilevel"/>
    <w:tmpl w:val="30D4A658"/>
    <w:lvl w:ilvl="0" w:tplc="6BF4D940">
      <w:start w:val="4"/>
      <w:numFmt w:val="bullet"/>
      <w:lvlText w:val="-"/>
      <w:lvlJc w:val="left"/>
      <w:pPr>
        <w:ind w:left="1440" w:hanging="360"/>
      </w:pPr>
      <w:rPr>
        <w:rFonts w:ascii="Arial Narrow" w:eastAsia="Arial Narrow" w:hAnsi="Arial Narrow" w:cs="Arial Narro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2F016D"/>
    <w:multiLevelType w:val="hybridMultilevel"/>
    <w:tmpl w:val="DE502440"/>
    <w:lvl w:ilvl="0" w:tplc="64B4E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071DE"/>
    <w:multiLevelType w:val="hybridMultilevel"/>
    <w:tmpl w:val="3778590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3A381F"/>
    <w:multiLevelType w:val="hybridMultilevel"/>
    <w:tmpl w:val="41420F92"/>
    <w:lvl w:ilvl="0" w:tplc="894CCCC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6A44E8"/>
    <w:multiLevelType w:val="hybridMultilevel"/>
    <w:tmpl w:val="83AE2D6C"/>
    <w:lvl w:ilvl="0" w:tplc="64B4E930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64B4E930">
      <w:start w:val="1"/>
      <w:numFmt w:val="bullet"/>
      <w:lvlText w:val=""/>
      <w:lvlJc w:val="left"/>
      <w:pPr>
        <w:ind w:left="2744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4C214DD7"/>
    <w:multiLevelType w:val="hybridMultilevel"/>
    <w:tmpl w:val="005418F6"/>
    <w:lvl w:ilvl="0" w:tplc="465E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263C39"/>
    <w:multiLevelType w:val="hybridMultilevel"/>
    <w:tmpl w:val="8338959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3E95012"/>
    <w:multiLevelType w:val="hybridMultilevel"/>
    <w:tmpl w:val="8338959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3344F5"/>
    <w:multiLevelType w:val="hybridMultilevel"/>
    <w:tmpl w:val="6F301ECE"/>
    <w:lvl w:ilvl="0" w:tplc="64B4E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B4E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70D8C"/>
    <w:multiLevelType w:val="hybridMultilevel"/>
    <w:tmpl w:val="EE20C1D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6855D2"/>
    <w:multiLevelType w:val="hybridMultilevel"/>
    <w:tmpl w:val="8338959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3B09D5"/>
    <w:multiLevelType w:val="hybridMultilevel"/>
    <w:tmpl w:val="5BD42B14"/>
    <w:lvl w:ilvl="0" w:tplc="BC664194">
      <w:start w:val="1"/>
      <w:numFmt w:val="decimal"/>
      <w:lvlText w:val="%1."/>
      <w:lvlJc w:val="left"/>
      <w:pPr>
        <w:ind w:left="720" w:hanging="360"/>
      </w:pPr>
      <w:rPr>
        <w:rFonts w:ascii="Arial" w:eastAsia="Arial Narrow" w:hAnsi="Arial" w:cs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01F57"/>
    <w:multiLevelType w:val="hybridMultilevel"/>
    <w:tmpl w:val="215076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60E6D"/>
    <w:multiLevelType w:val="hybridMultilevel"/>
    <w:tmpl w:val="0E7AD9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E1FE1"/>
    <w:multiLevelType w:val="hybridMultilevel"/>
    <w:tmpl w:val="1CB49FEE"/>
    <w:lvl w:ilvl="0" w:tplc="67F0FC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8E8CC">
      <w:numFmt w:val="bullet"/>
      <w:lvlText w:val="-"/>
      <w:lvlJc w:val="left"/>
      <w:pPr>
        <w:ind w:left="1785" w:hanging="705"/>
      </w:pPr>
      <w:rPr>
        <w:rFonts w:ascii="Arial" w:eastAsia="Arial Narrow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C4EDC"/>
    <w:multiLevelType w:val="hybridMultilevel"/>
    <w:tmpl w:val="FF9E18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4E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B44CB"/>
    <w:multiLevelType w:val="hybridMultilevel"/>
    <w:tmpl w:val="4CE69B14"/>
    <w:lvl w:ilvl="0" w:tplc="BF443204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14CF1"/>
    <w:multiLevelType w:val="hybridMultilevel"/>
    <w:tmpl w:val="CB70FE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9"/>
  </w:num>
  <w:num w:numId="4">
    <w:abstractNumId w:val="10"/>
  </w:num>
  <w:num w:numId="5">
    <w:abstractNumId w:val="13"/>
  </w:num>
  <w:num w:numId="6">
    <w:abstractNumId w:val="31"/>
  </w:num>
  <w:num w:numId="7">
    <w:abstractNumId w:val="17"/>
  </w:num>
  <w:num w:numId="8">
    <w:abstractNumId w:val="18"/>
  </w:num>
  <w:num w:numId="9">
    <w:abstractNumId w:val="35"/>
  </w:num>
  <w:num w:numId="10">
    <w:abstractNumId w:val="29"/>
  </w:num>
  <w:num w:numId="11">
    <w:abstractNumId w:val="32"/>
  </w:num>
  <w:num w:numId="12">
    <w:abstractNumId w:val="5"/>
  </w:num>
  <w:num w:numId="13">
    <w:abstractNumId w:val="4"/>
  </w:num>
  <w:num w:numId="14">
    <w:abstractNumId w:val="22"/>
  </w:num>
  <w:num w:numId="15">
    <w:abstractNumId w:val="26"/>
  </w:num>
  <w:num w:numId="16">
    <w:abstractNumId w:val="34"/>
  </w:num>
  <w:num w:numId="17">
    <w:abstractNumId w:val="19"/>
  </w:num>
  <w:num w:numId="18">
    <w:abstractNumId w:val="15"/>
  </w:num>
  <w:num w:numId="19">
    <w:abstractNumId w:val="21"/>
  </w:num>
  <w:num w:numId="20">
    <w:abstractNumId w:val="3"/>
  </w:num>
  <w:num w:numId="21">
    <w:abstractNumId w:val="16"/>
  </w:num>
  <w:num w:numId="22">
    <w:abstractNumId w:val="7"/>
  </w:num>
  <w:num w:numId="23">
    <w:abstractNumId w:val="27"/>
  </w:num>
  <w:num w:numId="24">
    <w:abstractNumId w:val="14"/>
  </w:num>
  <w:num w:numId="25">
    <w:abstractNumId w:val="28"/>
  </w:num>
  <w:num w:numId="26">
    <w:abstractNumId w:val="12"/>
  </w:num>
  <w:num w:numId="27">
    <w:abstractNumId w:val="20"/>
  </w:num>
  <w:num w:numId="28">
    <w:abstractNumId w:val="11"/>
  </w:num>
  <w:num w:numId="29">
    <w:abstractNumId w:val="6"/>
  </w:num>
  <w:num w:numId="30">
    <w:abstractNumId w:val="30"/>
  </w:num>
  <w:num w:numId="31">
    <w:abstractNumId w:val="25"/>
  </w:num>
  <w:num w:numId="32">
    <w:abstractNumId w:val="23"/>
  </w:num>
  <w:num w:numId="33">
    <w:abstractNumId w:val="2"/>
  </w:num>
  <w:num w:numId="34">
    <w:abstractNumId w:val="24"/>
  </w:num>
  <w:num w:numId="35">
    <w:abstractNumId w:val="0"/>
  </w:num>
  <w:num w:numId="36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CE"/>
    <w:rsid w:val="00020A93"/>
    <w:rsid w:val="00023137"/>
    <w:rsid w:val="0004583E"/>
    <w:rsid w:val="000535C4"/>
    <w:rsid w:val="000535F0"/>
    <w:rsid w:val="00056E6D"/>
    <w:rsid w:val="00057E6C"/>
    <w:rsid w:val="000A2D1F"/>
    <w:rsid w:val="000B48C7"/>
    <w:rsid w:val="000B4FFD"/>
    <w:rsid w:val="000E7443"/>
    <w:rsid w:val="000E7DA1"/>
    <w:rsid w:val="000F3B22"/>
    <w:rsid w:val="000F7445"/>
    <w:rsid w:val="001025C5"/>
    <w:rsid w:val="0010667B"/>
    <w:rsid w:val="00125555"/>
    <w:rsid w:val="001266C2"/>
    <w:rsid w:val="00131241"/>
    <w:rsid w:val="001370FA"/>
    <w:rsid w:val="0014282A"/>
    <w:rsid w:val="00150B7E"/>
    <w:rsid w:val="00151256"/>
    <w:rsid w:val="00176FB4"/>
    <w:rsid w:val="00186E91"/>
    <w:rsid w:val="001B3409"/>
    <w:rsid w:val="001B79A3"/>
    <w:rsid w:val="001C199A"/>
    <w:rsid w:val="001C231F"/>
    <w:rsid w:val="001D2083"/>
    <w:rsid w:val="001E331A"/>
    <w:rsid w:val="001F0968"/>
    <w:rsid w:val="00240D77"/>
    <w:rsid w:val="00250B23"/>
    <w:rsid w:val="00250F93"/>
    <w:rsid w:val="00260BB8"/>
    <w:rsid w:val="00294574"/>
    <w:rsid w:val="002A0FE7"/>
    <w:rsid w:val="002D275C"/>
    <w:rsid w:val="00300692"/>
    <w:rsid w:val="00301375"/>
    <w:rsid w:val="00334A69"/>
    <w:rsid w:val="0036181E"/>
    <w:rsid w:val="00375244"/>
    <w:rsid w:val="00376C04"/>
    <w:rsid w:val="003C03DE"/>
    <w:rsid w:val="003D0B48"/>
    <w:rsid w:val="003D5FE9"/>
    <w:rsid w:val="003F1D44"/>
    <w:rsid w:val="003F63A2"/>
    <w:rsid w:val="00400CB8"/>
    <w:rsid w:val="004177BD"/>
    <w:rsid w:val="004473F6"/>
    <w:rsid w:val="00452883"/>
    <w:rsid w:val="00464A4D"/>
    <w:rsid w:val="004A282F"/>
    <w:rsid w:val="004D173C"/>
    <w:rsid w:val="004D4C18"/>
    <w:rsid w:val="004E535A"/>
    <w:rsid w:val="00520BB0"/>
    <w:rsid w:val="00521138"/>
    <w:rsid w:val="00525075"/>
    <w:rsid w:val="00526120"/>
    <w:rsid w:val="005269B8"/>
    <w:rsid w:val="00536882"/>
    <w:rsid w:val="0055059C"/>
    <w:rsid w:val="00562391"/>
    <w:rsid w:val="00574E3F"/>
    <w:rsid w:val="00584715"/>
    <w:rsid w:val="005B0D7F"/>
    <w:rsid w:val="005B523A"/>
    <w:rsid w:val="005C515B"/>
    <w:rsid w:val="005C7769"/>
    <w:rsid w:val="005D4D91"/>
    <w:rsid w:val="00626408"/>
    <w:rsid w:val="00631469"/>
    <w:rsid w:val="00633EC8"/>
    <w:rsid w:val="00685AEE"/>
    <w:rsid w:val="00694D75"/>
    <w:rsid w:val="006A636D"/>
    <w:rsid w:val="006F47D0"/>
    <w:rsid w:val="0070599C"/>
    <w:rsid w:val="00721DE4"/>
    <w:rsid w:val="007262A0"/>
    <w:rsid w:val="00730F9A"/>
    <w:rsid w:val="00751BEB"/>
    <w:rsid w:val="007640F1"/>
    <w:rsid w:val="00777D32"/>
    <w:rsid w:val="007A0335"/>
    <w:rsid w:val="007A39C8"/>
    <w:rsid w:val="007D369D"/>
    <w:rsid w:val="007E3F6F"/>
    <w:rsid w:val="007F3E98"/>
    <w:rsid w:val="008067BC"/>
    <w:rsid w:val="00823B0F"/>
    <w:rsid w:val="00823B3E"/>
    <w:rsid w:val="008266DD"/>
    <w:rsid w:val="00862952"/>
    <w:rsid w:val="00876B51"/>
    <w:rsid w:val="0088613A"/>
    <w:rsid w:val="008B63C8"/>
    <w:rsid w:val="008C6CD7"/>
    <w:rsid w:val="008D7345"/>
    <w:rsid w:val="008E11DE"/>
    <w:rsid w:val="008E494D"/>
    <w:rsid w:val="008E547F"/>
    <w:rsid w:val="00914735"/>
    <w:rsid w:val="0092536E"/>
    <w:rsid w:val="00943570"/>
    <w:rsid w:val="0096043D"/>
    <w:rsid w:val="00962C1F"/>
    <w:rsid w:val="00983003"/>
    <w:rsid w:val="009A0281"/>
    <w:rsid w:val="009A3C23"/>
    <w:rsid w:val="009F004E"/>
    <w:rsid w:val="009F72FA"/>
    <w:rsid w:val="00A007C0"/>
    <w:rsid w:val="00A03114"/>
    <w:rsid w:val="00A70ACF"/>
    <w:rsid w:val="00A742EA"/>
    <w:rsid w:val="00A779DE"/>
    <w:rsid w:val="00AA0A2A"/>
    <w:rsid w:val="00B40FA4"/>
    <w:rsid w:val="00B9482E"/>
    <w:rsid w:val="00BA5B2B"/>
    <w:rsid w:val="00BB0901"/>
    <w:rsid w:val="00BD0CCF"/>
    <w:rsid w:val="00BD53C7"/>
    <w:rsid w:val="00BF3DB9"/>
    <w:rsid w:val="00C322F0"/>
    <w:rsid w:val="00C465A9"/>
    <w:rsid w:val="00C47ED9"/>
    <w:rsid w:val="00C505BC"/>
    <w:rsid w:val="00C636EB"/>
    <w:rsid w:val="00C752A3"/>
    <w:rsid w:val="00CB63C0"/>
    <w:rsid w:val="00CC61EC"/>
    <w:rsid w:val="00CD2D96"/>
    <w:rsid w:val="00CE4BAB"/>
    <w:rsid w:val="00CE51D6"/>
    <w:rsid w:val="00D1109D"/>
    <w:rsid w:val="00D15B3E"/>
    <w:rsid w:val="00D178A4"/>
    <w:rsid w:val="00D259A7"/>
    <w:rsid w:val="00D553CE"/>
    <w:rsid w:val="00D83B08"/>
    <w:rsid w:val="00D85B98"/>
    <w:rsid w:val="00D874E2"/>
    <w:rsid w:val="00DB1C31"/>
    <w:rsid w:val="00DD4706"/>
    <w:rsid w:val="00DE0252"/>
    <w:rsid w:val="00E12233"/>
    <w:rsid w:val="00E466B6"/>
    <w:rsid w:val="00E5193B"/>
    <w:rsid w:val="00E52906"/>
    <w:rsid w:val="00E57AB1"/>
    <w:rsid w:val="00E67B55"/>
    <w:rsid w:val="00E83FFD"/>
    <w:rsid w:val="00E86E17"/>
    <w:rsid w:val="00E937CE"/>
    <w:rsid w:val="00E939B9"/>
    <w:rsid w:val="00E9609E"/>
    <w:rsid w:val="00EA30CF"/>
    <w:rsid w:val="00EB33F5"/>
    <w:rsid w:val="00EC3F1A"/>
    <w:rsid w:val="00EC5372"/>
    <w:rsid w:val="00EF45ED"/>
    <w:rsid w:val="00F07EF0"/>
    <w:rsid w:val="00F30F74"/>
    <w:rsid w:val="00F61401"/>
    <w:rsid w:val="00F619AD"/>
    <w:rsid w:val="00F80B50"/>
    <w:rsid w:val="00F85DED"/>
    <w:rsid w:val="00F8705F"/>
    <w:rsid w:val="00FA12B9"/>
    <w:rsid w:val="00FB2958"/>
    <w:rsid w:val="00FC0224"/>
    <w:rsid w:val="00FC34A7"/>
    <w:rsid w:val="00FD205A"/>
    <w:rsid w:val="00FE412C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0CF94"/>
  <w15:chartTrackingRefBased/>
  <w15:docId w15:val="{58160037-C574-4384-924A-49071324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37CE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937C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37CE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37CE"/>
    <w:rPr>
      <w:sz w:val="24"/>
      <w:szCs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37C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37CE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7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7CE"/>
    <w:rPr>
      <w:rFonts w:ascii="Times New Roman" w:hAnsi="Times New Roman" w:cs="Times New Roman"/>
      <w:sz w:val="18"/>
      <w:szCs w:val="18"/>
      <w:lang w:val="en-US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E937CE"/>
    <w:pPr>
      <w:widowControl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locked/>
    <w:rsid w:val="00E937C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937CE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E937CE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93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7C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93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7CE"/>
    <w:rPr>
      <w:lang w:val="en-US"/>
    </w:rPr>
  </w:style>
  <w:style w:type="table" w:styleId="Tablaconcuadrcula">
    <w:name w:val="Table Grid"/>
    <w:basedOn w:val="Tablanormal"/>
    <w:rsid w:val="00E937C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937CE"/>
    <w:pPr>
      <w:widowControl w:val="0"/>
      <w:spacing w:after="0" w:line="240" w:lineRule="auto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E937CE"/>
    <w:pPr>
      <w:spacing w:after="100"/>
    </w:pPr>
  </w:style>
  <w:style w:type="character" w:styleId="Nmerodepgina">
    <w:name w:val="page number"/>
    <w:basedOn w:val="Fuentedeprrafopredeter"/>
    <w:uiPriority w:val="99"/>
    <w:semiHidden/>
    <w:unhideWhenUsed/>
    <w:rsid w:val="00E937CE"/>
  </w:style>
  <w:style w:type="character" w:styleId="Hipervnculovisitado">
    <w:name w:val="FollowedHyperlink"/>
    <w:basedOn w:val="Fuentedeprrafopredeter"/>
    <w:uiPriority w:val="99"/>
    <w:semiHidden/>
    <w:unhideWhenUsed/>
    <w:rsid w:val="004177BD"/>
    <w:rPr>
      <w:color w:val="954F72" w:themeColor="followed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63146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mentariossipot@inai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60FA-8224-418B-BB1D-507E2A48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1124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Morales Regalado</dc:creator>
  <cp:keywords/>
  <dc:description/>
  <cp:lastModifiedBy>Jorge Barrera Reyes</cp:lastModifiedBy>
  <cp:revision>15</cp:revision>
  <dcterms:created xsi:type="dcterms:W3CDTF">2017-10-05T03:16:00Z</dcterms:created>
  <dcterms:modified xsi:type="dcterms:W3CDTF">2017-10-05T05:48:00Z</dcterms:modified>
</cp:coreProperties>
</file>